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F" w:rsidRPr="001A15F3" w:rsidRDefault="0060283F" w:rsidP="0060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5F3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tbl>
      <w:tblPr>
        <w:tblpPr w:leftFromText="180" w:rightFromText="180" w:vertAnchor="text" w:horzAnchor="margin" w:tblpXSpec="center" w:tblpY="832"/>
        <w:tblW w:w="13553" w:type="dxa"/>
        <w:tblLook w:val="01E0" w:firstRow="1" w:lastRow="1" w:firstColumn="1" w:lastColumn="1" w:noHBand="0" w:noVBand="0"/>
      </w:tblPr>
      <w:tblGrid>
        <w:gridCol w:w="4517"/>
        <w:gridCol w:w="4518"/>
        <w:gridCol w:w="4518"/>
      </w:tblGrid>
      <w:tr w:rsidR="0060283F" w:rsidRPr="00EC494A" w:rsidTr="0060283F">
        <w:trPr>
          <w:trHeight w:val="2014"/>
        </w:trPr>
        <w:tc>
          <w:tcPr>
            <w:tcW w:w="4517" w:type="dxa"/>
          </w:tcPr>
          <w:p w:rsidR="0060283F" w:rsidRPr="00EC494A" w:rsidRDefault="0060283F" w:rsidP="0060283F">
            <w:pPr>
              <w:pStyle w:val="a3"/>
              <w:rPr>
                <w:rFonts w:ascii="Times New Roman" w:hAnsi="Times New Roman"/>
                <w:b/>
              </w:rPr>
            </w:pPr>
            <w:r w:rsidRPr="00EC494A">
              <w:rPr>
                <w:rFonts w:ascii="Times New Roman" w:hAnsi="Times New Roman"/>
                <w:b/>
              </w:rPr>
              <w:t>Рассмотрено на заседании кафедры начального образования</w:t>
            </w:r>
          </w:p>
          <w:p w:rsidR="0060283F" w:rsidRPr="00EC494A" w:rsidRDefault="0060283F" w:rsidP="0060283F">
            <w:pPr>
              <w:pStyle w:val="a3"/>
              <w:rPr>
                <w:rFonts w:ascii="Times New Roman" w:hAnsi="Times New Roman"/>
              </w:rPr>
            </w:pPr>
            <w:r w:rsidRPr="00EC494A">
              <w:rPr>
                <w:rFonts w:ascii="Times New Roman" w:hAnsi="Times New Roman"/>
              </w:rPr>
              <w:t xml:space="preserve">Руководитель кафедры 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ab/>
              <w:t>/ И.С.Дьячкова/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2019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 </w:t>
            </w:r>
          </w:p>
          <w:p w:rsidR="0060283F" w:rsidRPr="00EC494A" w:rsidRDefault="0060283F" w:rsidP="0060283F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по УВР </w:t>
            </w:r>
          </w:p>
          <w:p w:rsidR="0060283F" w:rsidRPr="00EC494A" w:rsidRDefault="0060283F" w:rsidP="0060283F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ab/>
              <w:t>/О.Б.Кочергина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2019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ДиректорМОБУ  СОШ №5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г. Благовещенска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ab/>
              <w:t>/Т.Н.Кузнецова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2019</w:t>
            </w:r>
            <w:r w:rsidRPr="00EC49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283F" w:rsidRPr="00EC494A" w:rsidRDefault="0060283F" w:rsidP="00602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83F" w:rsidRPr="001A15F3" w:rsidRDefault="0060283F" w:rsidP="0060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5F3">
        <w:rPr>
          <w:rFonts w:ascii="Times New Roman" w:hAnsi="Times New Roman" w:cs="Times New Roman"/>
          <w:sz w:val="24"/>
          <w:szCs w:val="24"/>
        </w:rPr>
        <w:t>средняя общеобразовательная школа №5 г. Благовещенска</w:t>
      </w:r>
    </w:p>
    <w:p w:rsidR="0060283F" w:rsidRPr="001A15F3" w:rsidRDefault="0060283F" w:rsidP="0060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83F" w:rsidRDefault="0060283F" w:rsidP="00602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83F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83F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83F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83F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83F" w:rsidRPr="00105A64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05A64">
        <w:rPr>
          <w:rFonts w:ascii="Times New Roman" w:hAnsi="Times New Roman" w:cs="Times New Roman"/>
          <w:b/>
          <w:sz w:val="28"/>
          <w:szCs w:val="36"/>
        </w:rPr>
        <w:t xml:space="preserve">РАБОЧАЯ ПРОГРАММА </w:t>
      </w:r>
    </w:p>
    <w:p w:rsidR="0060283F" w:rsidRPr="00105A64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36"/>
        </w:rPr>
      </w:pPr>
      <w:r w:rsidRPr="00105A64">
        <w:rPr>
          <w:rFonts w:ascii="Times New Roman" w:hAnsi="Times New Roman" w:cs="Times New Roman"/>
          <w:sz w:val="28"/>
          <w:szCs w:val="36"/>
        </w:rPr>
        <w:t xml:space="preserve">по учебному предмету </w:t>
      </w:r>
      <w:r w:rsidR="00105A64">
        <w:rPr>
          <w:rFonts w:ascii="Times New Roman" w:hAnsi="Times New Roman" w:cs="Times New Roman"/>
          <w:b/>
          <w:sz w:val="28"/>
          <w:szCs w:val="36"/>
        </w:rPr>
        <w:t>«Русский язык</w:t>
      </w:r>
      <w:r w:rsidRPr="00105A64">
        <w:rPr>
          <w:rFonts w:ascii="Times New Roman" w:hAnsi="Times New Roman" w:cs="Times New Roman"/>
          <w:b/>
          <w:sz w:val="28"/>
          <w:szCs w:val="36"/>
        </w:rPr>
        <w:t>»</w:t>
      </w:r>
      <w:r w:rsidRPr="00105A64">
        <w:rPr>
          <w:rFonts w:ascii="Times New Roman" w:hAnsi="Times New Roman" w:cs="Times New Roman"/>
          <w:sz w:val="28"/>
          <w:szCs w:val="36"/>
        </w:rPr>
        <w:t xml:space="preserve">    1 класс</w:t>
      </w:r>
    </w:p>
    <w:p w:rsidR="0060283F" w:rsidRPr="00105A64" w:rsidRDefault="0060283F" w:rsidP="0060283F">
      <w:pPr>
        <w:spacing w:after="0"/>
        <w:ind w:firstLine="900"/>
        <w:jc w:val="center"/>
        <w:rPr>
          <w:rFonts w:ascii="Times New Roman" w:hAnsi="Times New Roman" w:cs="Times New Roman"/>
          <w:sz w:val="36"/>
          <w:szCs w:val="40"/>
        </w:rPr>
      </w:pPr>
      <w:r w:rsidRPr="00105A64">
        <w:rPr>
          <w:rFonts w:ascii="Times New Roman" w:hAnsi="Times New Roman" w:cs="Times New Roman"/>
          <w:sz w:val="28"/>
          <w:szCs w:val="32"/>
        </w:rPr>
        <w:t>(индивидуальное обучение на дому по адаптированной основной образовательной программе обучающихся  с умственной отсталостью (интеллектуальными нарушениями) вариант 1)</w:t>
      </w:r>
    </w:p>
    <w:p w:rsidR="0060283F" w:rsidRPr="00725A97" w:rsidRDefault="0060283F" w:rsidP="006028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5A64" w:rsidRPr="00105A64" w:rsidRDefault="00105A64" w:rsidP="00105A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5A64">
        <w:rPr>
          <w:rFonts w:ascii="Times New Roman" w:hAnsi="Times New Roman" w:cs="Times New Roman"/>
          <w:sz w:val="28"/>
          <w:szCs w:val="28"/>
        </w:rPr>
        <w:t xml:space="preserve">Срок реализации программы:  </w:t>
      </w:r>
      <w:r w:rsidRPr="00105A64">
        <w:rPr>
          <w:rFonts w:ascii="Times New Roman" w:hAnsi="Times New Roman" w:cs="Times New Roman"/>
          <w:sz w:val="28"/>
          <w:szCs w:val="28"/>
          <w:u w:val="single"/>
        </w:rPr>
        <w:t>1 год (2019-2020 уч. г.)</w:t>
      </w:r>
    </w:p>
    <w:p w:rsidR="00105A64" w:rsidRPr="00105A64" w:rsidRDefault="00105A64" w:rsidP="00105A64">
      <w:pPr>
        <w:shd w:val="clear" w:color="auto" w:fill="FFFFFF"/>
        <w:spacing w:after="15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5A64">
        <w:rPr>
          <w:rFonts w:ascii="Times New Roman" w:hAnsi="Times New Roman" w:cs="Times New Roman"/>
          <w:sz w:val="28"/>
          <w:szCs w:val="28"/>
        </w:rPr>
        <w:t xml:space="preserve">разработана на основе «Программ специальных (коррекционных) образовательных учреждений </w:t>
      </w:r>
      <w:r w:rsidRPr="00105A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5A64">
        <w:rPr>
          <w:rFonts w:ascii="Times New Roman" w:hAnsi="Times New Roman" w:cs="Times New Roman"/>
          <w:sz w:val="28"/>
          <w:szCs w:val="28"/>
        </w:rPr>
        <w:t xml:space="preserve"> вида. Подготовительный, 1-4 классы» под редакцией В.В.Воронковой  М. </w:t>
      </w:r>
      <w:r w:rsidRPr="00105A64">
        <w:rPr>
          <w:rFonts w:ascii="Times New Roman" w:hAnsi="Times New Roman" w:cs="Times New Roman"/>
          <w:color w:val="000000"/>
          <w:sz w:val="28"/>
          <w:szCs w:val="28"/>
        </w:rPr>
        <w:t>«Просвещение», 2013 г.</w:t>
      </w:r>
    </w:p>
    <w:p w:rsidR="0060283F" w:rsidRDefault="0060283F" w:rsidP="0060283F">
      <w:pPr>
        <w:pStyle w:val="a3"/>
        <w:jc w:val="center"/>
        <w:rPr>
          <w:rFonts w:eastAsia="Arial Unicode MS"/>
          <w:sz w:val="28"/>
          <w:szCs w:val="28"/>
        </w:rPr>
      </w:pPr>
    </w:p>
    <w:p w:rsidR="00105A64" w:rsidRDefault="0060283F" w:rsidP="00105A64">
      <w:pPr>
        <w:pStyle w:val="a3"/>
        <w:jc w:val="center"/>
        <w:rPr>
          <w:rFonts w:ascii="Times New Roman" w:eastAsia="Arial Unicode MS" w:hAnsi="Times New Roman"/>
          <w:sz w:val="32"/>
          <w:szCs w:val="32"/>
        </w:rPr>
      </w:pPr>
      <w:r w:rsidRPr="00EC494A">
        <w:rPr>
          <w:rFonts w:ascii="Times New Roman" w:eastAsia="Arial Unicode MS" w:hAnsi="Times New Roman"/>
          <w:sz w:val="32"/>
          <w:szCs w:val="32"/>
        </w:rPr>
        <w:t xml:space="preserve">составитель: </w:t>
      </w:r>
      <w:r w:rsidR="00105A64">
        <w:rPr>
          <w:rFonts w:ascii="Times New Roman" w:eastAsia="Arial Unicode MS" w:hAnsi="Times New Roman"/>
          <w:sz w:val="32"/>
          <w:szCs w:val="32"/>
        </w:rPr>
        <w:t>Кокряцкая Светлана Владимировна</w:t>
      </w:r>
    </w:p>
    <w:p w:rsidR="00105A64" w:rsidRDefault="00105A64" w:rsidP="00105A64">
      <w:pPr>
        <w:pStyle w:val="a3"/>
        <w:jc w:val="center"/>
        <w:rPr>
          <w:rFonts w:ascii="Times New Roman" w:eastAsia="Arial Unicode MS" w:hAnsi="Times New Roman"/>
          <w:sz w:val="32"/>
          <w:szCs w:val="32"/>
        </w:rPr>
      </w:pPr>
    </w:p>
    <w:p w:rsidR="0060283F" w:rsidRPr="00105A64" w:rsidRDefault="0060283F" w:rsidP="00105A64">
      <w:pPr>
        <w:pStyle w:val="a3"/>
        <w:jc w:val="center"/>
        <w:rPr>
          <w:rFonts w:ascii="Times New Roman" w:eastAsia="Arial Unicode MS" w:hAnsi="Times New Roman"/>
          <w:sz w:val="32"/>
          <w:szCs w:val="32"/>
        </w:rPr>
      </w:pPr>
    </w:p>
    <w:p w:rsidR="00105A64" w:rsidRPr="00105A64" w:rsidRDefault="00105A64" w:rsidP="00105A64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Cs w:val="28"/>
        </w:rPr>
      </w:pPr>
      <w:r w:rsidRPr="00105A64">
        <w:rPr>
          <w:color w:val="000000"/>
          <w:szCs w:val="28"/>
        </w:rPr>
        <w:t>2019г.</w:t>
      </w:r>
    </w:p>
    <w:p w:rsidR="0060283F" w:rsidRPr="00EA5EEE" w:rsidRDefault="0060283F" w:rsidP="006028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A5EEE">
        <w:rPr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D408D6" w:rsidRPr="001163A7" w:rsidRDefault="0060283F" w:rsidP="00D408D6">
      <w:pPr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8D6">
        <w:rPr>
          <w:rFonts w:ascii="Times New Roman" w:hAnsi="Times New Roman" w:cs="Times New Roman"/>
          <w:color w:val="000000"/>
          <w:sz w:val="24"/>
          <w:szCs w:val="24"/>
        </w:rPr>
        <w:t>Данная программа соответствует требованиям Федерального государственного образовательного стандарта общего образования обучающихся с умственной отсталостью (интеллектуальными нарушения</w:t>
      </w:r>
      <w:r w:rsidR="00D408D6" w:rsidRPr="00D408D6">
        <w:rPr>
          <w:rFonts w:ascii="Times New Roman" w:hAnsi="Times New Roman" w:cs="Times New Roman"/>
          <w:color w:val="000000"/>
          <w:sz w:val="24"/>
          <w:szCs w:val="24"/>
        </w:rPr>
        <w:t>ми). Рабочая программа по русскому языку</w:t>
      </w:r>
      <w:r w:rsidRPr="00D408D6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       1 класса VIII вида составлена на основе </w:t>
      </w:r>
      <w:r w:rsidR="00D408D6" w:rsidRPr="00D408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специальных (коррекционных) образовательных учреждений</w:t>
      </w:r>
      <w:r w:rsidR="00D408D6" w:rsidRPr="00D408D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D408D6" w:rsidRPr="001163A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VIII</w:t>
      </w:r>
      <w:r w:rsidR="00D40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вида,</w:t>
      </w:r>
      <w:r w:rsidR="00D408D6" w:rsidRPr="001163A7">
        <w:rPr>
          <w:rFonts w:ascii="Times New Roman" w:eastAsiaTheme="minorHAnsi" w:hAnsi="Times New Roman" w:cs="Times New Roman"/>
          <w:sz w:val="24"/>
          <w:szCs w:val="24"/>
          <w:lang w:eastAsia="en-US"/>
        </w:rPr>
        <w:t>1 – 4 классы под редакцией В. В. Воро</w:t>
      </w:r>
      <w:r w:rsidR="00B33696">
        <w:rPr>
          <w:rFonts w:ascii="Times New Roman" w:eastAsiaTheme="minorHAnsi" w:hAnsi="Times New Roman" w:cs="Times New Roman"/>
          <w:sz w:val="24"/>
          <w:szCs w:val="24"/>
          <w:lang w:eastAsia="en-US"/>
        </w:rPr>
        <w:t>нковой: - М.: Просвещение, 2010.</w:t>
      </w:r>
    </w:p>
    <w:p w:rsidR="00D408D6" w:rsidRPr="00D408D6" w:rsidRDefault="0060283F" w:rsidP="00D408D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5EEE">
        <w:rPr>
          <w:b/>
          <w:bCs/>
          <w:i/>
          <w:iCs/>
          <w:color w:val="000000"/>
        </w:rPr>
        <w:t>Цель </w:t>
      </w:r>
      <w:r w:rsidR="00D408D6">
        <w:rPr>
          <w:color w:val="000000"/>
        </w:rPr>
        <w:t>учебного предмета «Русский язык</w:t>
      </w:r>
      <w:r w:rsidRPr="00EA5EEE">
        <w:rPr>
          <w:color w:val="000000"/>
        </w:rPr>
        <w:t xml:space="preserve">» </w:t>
      </w:r>
      <w:r w:rsidR="00D408D6">
        <w:t xml:space="preserve">- </w:t>
      </w:r>
      <w:r w:rsidR="00D408D6" w:rsidRPr="0050042E">
        <w:t xml:space="preserve">приобретать практические </w:t>
      </w:r>
      <w:r w:rsidR="00D408D6">
        <w:t xml:space="preserve">навыки устной и письменной речи, </w:t>
      </w:r>
      <w:r w:rsidR="00D408D6" w:rsidRPr="0050042E">
        <w:t>орфографические и пунктуационные навыки</w:t>
      </w:r>
      <w:r w:rsidR="00D408D6">
        <w:rPr>
          <w:color w:val="000000"/>
        </w:rPr>
        <w:t>.</w:t>
      </w:r>
    </w:p>
    <w:p w:rsidR="0060283F" w:rsidRPr="00EA5EEE" w:rsidRDefault="0060283F" w:rsidP="00D408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EEE">
        <w:rPr>
          <w:color w:val="000000"/>
        </w:rPr>
        <w:t>Основными</w:t>
      </w:r>
      <w:r w:rsidRPr="00EA5EEE">
        <w:rPr>
          <w:i/>
          <w:iCs/>
          <w:color w:val="000000"/>
        </w:rPr>
        <w:t> </w:t>
      </w:r>
      <w:r w:rsidRPr="00EA5EEE">
        <w:rPr>
          <w:b/>
          <w:bCs/>
          <w:i/>
          <w:iCs/>
          <w:color w:val="000000"/>
        </w:rPr>
        <w:t>задачами </w:t>
      </w:r>
      <w:r w:rsidRPr="00EA5EEE">
        <w:rPr>
          <w:color w:val="000000"/>
        </w:rPr>
        <w:t>реализации содержания данной программы являются:</w:t>
      </w:r>
    </w:p>
    <w:p w:rsidR="00D408D6" w:rsidRPr="00D408D6" w:rsidRDefault="00D408D6" w:rsidP="00D408D6">
      <w:pPr>
        <w:pStyle w:val="a6"/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8D6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произношения и пространственной ориентировки;</w:t>
      </w:r>
    </w:p>
    <w:p w:rsidR="00D408D6" w:rsidRPr="00D408D6" w:rsidRDefault="00D408D6" w:rsidP="00D408D6">
      <w:pPr>
        <w:pStyle w:val="a6"/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8D6">
        <w:rPr>
          <w:rFonts w:ascii="Times New Roman" w:eastAsia="Times New Roman" w:hAnsi="Times New Roman" w:cs="Times New Roman"/>
          <w:sz w:val="24"/>
          <w:szCs w:val="24"/>
        </w:rPr>
        <w:t xml:space="preserve"> учить правильному начертанию букв и соединению их в слоги, слова, предложения;</w:t>
      </w:r>
    </w:p>
    <w:p w:rsidR="00D408D6" w:rsidRPr="00D408D6" w:rsidRDefault="00D408D6" w:rsidP="00D408D6">
      <w:pPr>
        <w:pStyle w:val="a6"/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8D6">
        <w:rPr>
          <w:rFonts w:ascii="Times New Roman" w:eastAsia="Times New Roman" w:hAnsi="Times New Roman" w:cs="Times New Roman"/>
          <w:sz w:val="24"/>
          <w:szCs w:val="24"/>
        </w:rPr>
        <w:t xml:space="preserve"> при письме опираться на звуко-буквенный анализ;</w:t>
      </w:r>
    </w:p>
    <w:p w:rsidR="00D408D6" w:rsidRPr="00D408D6" w:rsidRDefault="00D408D6" w:rsidP="00D408D6">
      <w:pPr>
        <w:pStyle w:val="a6"/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8D6">
        <w:rPr>
          <w:rFonts w:ascii="Times New Roman" w:eastAsia="Times New Roman" w:hAnsi="Times New Roman" w:cs="Times New Roman"/>
          <w:sz w:val="24"/>
          <w:szCs w:val="24"/>
        </w:rPr>
        <w:t>повысить уровень общего речевого развития;</w:t>
      </w:r>
    </w:p>
    <w:p w:rsidR="00D408D6" w:rsidRPr="00D408D6" w:rsidRDefault="00D408D6" w:rsidP="00D408D6">
      <w:pPr>
        <w:pStyle w:val="a6"/>
        <w:numPr>
          <w:ilvl w:val="0"/>
          <w:numId w:val="2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8D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нравственные качества.</w:t>
      </w:r>
    </w:p>
    <w:p w:rsidR="00EA5EEE" w:rsidRPr="00EA5EEE" w:rsidRDefault="00EA5EEE" w:rsidP="00D408D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60283F" w:rsidRPr="00EA5EEE" w:rsidRDefault="0060283F" w:rsidP="006028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5EEE">
        <w:rPr>
          <w:b/>
          <w:bCs/>
          <w:iCs/>
          <w:color w:val="000000"/>
          <w:sz w:val="28"/>
          <w:szCs w:val="28"/>
        </w:rPr>
        <w:t>Общая характеристика учебного предмета</w:t>
      </w:r>
    </w:p>
    <w:p w:rsidR="00B33696" w:rsidRPr="00B33696" w:rsidRDefault="00B33696" w:rsidP="00B33696">
      <w:pPr>
        <w:pStyle w:val="a5"/>
        <w:shd w:val="clear" w:color="auto" w:fill="FFFFFF"/>
        <w:spacing w:before="5" w:after="0"/>
        <w:ind w:right="24"/>
        <w:jc w:val="both"/>
      </w:pPr>
      <w:r w:rsidRPr="00B33696">
        <w:t>Достижению целей и задач курса русского языка актив</w:t>
      </w:r>
      <w:r w:rsidRPr="00B33696">
        <w:softHyphen/>
        <w:t xml:space="preserve">но содействуют такие подходы к его изучению, как </w:t>
      </w:r>
      <w:r w:rsidRPr="00B33696">
        <w:rPr>
          <w:i/>
          <w:iCs/>
        </w:rPr>
        <w:t>культу</w:t>
      </w:r>
      <w:r w:rsidRPr="00B33696">
        <w:rPr>
          <w:i/>
          <w:iCs/>
        </w:rPr>
        <w:softHyphen/>
        <w:t>рологический (язык и общество), познавательно-коммуни</w:t>
      </w:r>
      <w:r w:rsidRPr="00B33696">
        <w:rPr>
          <w:i/>
          <w:iCs/>
        </w:rPr>
        <w:softHyphen/>
        <w:t xml:space="preserve">кативный, информационный, деятельностный. </w:t>
      </w:r>
      <w:r w:rsidRPr="00B33696">
        <w:t>В русле этих подходов был произведён отбор языкового материала, его структурирование (выстраивание стержня, последова</w:t>
      </w:r>
      <w:r w:rsidRPr="00B33696">
        <w:softHyphen/>
        <w:t>тельности изучения), выбраны перспективные принципы организации содержания курса. Актуальными при работе с языковым материалом становятся принципы:</w:t>
      </w:r>
    </w:p>
    <w:p w:rsidR="00B33696" w:rsidRPr="00B33696" w:rsidRDefault="00B33696" w:rsidP="00B33696">
      <w:pPr>
        <w:pStyle w:val="a5"/>
        <w:numPr>
          <w:ilvl w:val="0"/>
          <w:numId w:val="9"/>
        </w:numPr>
        <w:shd w:val="clear" w:color="auto" w:fill="FFFFFF"/>
        <w:suppressAutoHyphens/>
        <w:spacing w:before="5" w:beforeAutospacing="0" w:after="0" w:afterAutospacing="0"/>
        <w:ind w:right="29"/>
        <w:jc w:val="both"/>
      </w:pPr>
      <w:r w:rsidRPr="00B33696">
        <w:rPr>
          <w:i/>
          <w:iCs/>
        </w:rPr>
        <w:t xml:space="preserve">семиотический </w:t>
      </w:r>
      <w:r w:rsidRPr="00B33696">
        <w:t>— помогающий детям осмысливать двусторонность основных единиц языка, осознавать родной язык как особую знаковую систему в контексте националь</w:t>
      </w:r>
      <w:r w:rsidRPr="00B33696">
        <w:softHyphen/>
        <w:t>ной и общечеловеческой культуры;</w:t>
      </w:r>
    </w:p>
    <w:p w:rsidR="00B33696" w:rsidRPr="00B33696" w:rsidRDefault="00B33696" w:rsidP="00B33696">
      <w:pPr>
        <w:pStyle w:val="a5"/>
        <w:numPr>
          <w:ilvl w:val="0"/>
          <w:numId w:val="9"/>
        </w:numPr>
        <w:shd w:val="clear" w:color="auto" w:fill="FFFFFF"/>
        <w:suppressAutoHyphens/>
        <w:spacing w:before="14" w:beforeAutospacing="0" w:after="0" w:afterAutospacing="0"/>
        <w:ind w:right="34"/>
        <w:jc w:val="both"/>
      </w:pPr>
      <w:r w:rsidRPr="00B33696">
        <w:rPr>
          <w:i/>
          <w:iCs/>
        </w:rPr>
        <w:t xml:space="preserve">системно-функциональный </w:t>
      </w:r>
      <w:r w:rsidRPr="00B33696">
        <w:t>— способствующий ос</w:t>
      </w:r>
      <w:r w:rsidRPr="00B33696">
        <w:softHyphen/>
        <w:t>мыслению структуры родного языка и предназначенности его основных средств для решения речевых задач;</w:t>
      </w:r>
    </w:p>
    <w:p w:rsidR="00B33696" w:rsidRPr="00B33696" w:rsidRDefault="00B33696" w:rsidP="00B33696">
      <w:pPr>
        <w:pStyle w:val="a5"/>
        <w:numPr>
          <w:ilvl w:val="0"/>
          <w:numId w:val="9"/>
        </w:numPr>
        <w:shd w:val="clear" w:color="auto" w:fill="FFFFFF"/>
        <w:suppressAutoHyphens/>
        <w:spacing w:before="5" w:beforeAutospacing="0" w:after="0" w:afterAutospacing="0"/>
        <w:ind w:right="38"/>
        <w:jc w:val="both"/>
      </w:pPr>
      <w:r w:rsidRPr="00B33696">
        <w:rPr>
          <w:i/>
          <w:iCs/>
        </w:rPr>
        <w:t>этико-эстетический</w:t>
      </w:r>
      <w:r w:rsidRPr="00B33696">
        <w:t>— направленный на осознание изобразительных свойств языка, на освоение культуры ре</w:t>
      </w:r>
      <w:r w:rsidRPr="00B33696">
        <w:softHyphen/>
        <w:t>чевого поведения, воспитание чувства «соразмерности и со</w:t>
      </w:r>
      <w:r w:rsidRPr="00B33696">
        <w:softHyphen/>
        <w:t>образности» в использовании языковых средств.</w:t>
      </w:r>
    </w:p>
    <w:p w:rsidR="00B33696" w:rsidRPr="00B33696" w:rsidRDefault="00B33696" w:rsidP="00B33696">
      <w:pPr>
        <w:pStyle w:val="a5"/>
        <w:shd w:val="clear" w:color="auto" w:fill="FFFFFF"/>
        <w:spacing w:before="5" w:after="0"/>
        <w:ind w:right="43"/>
        <w:jc w:val="both"/>
      </w:pPr>
      <w:r w:rsidRPr="00B33696">
        <w:t xml:space="preserve">При составлении программы и методики её реализации были также учтены принципы </w:t>
      </w:r>
      <w:r w:rsidRPr="00B33696">
        <w:rPr>
          <w:i/>
          <w:iCs/>
        </w:rPr>
        <w:t xml:space="preserve">развития, вариативности </w:t>
      </w:r>
      <w:r w:rsidRPr="00B33696">
        <w:t xml:space="preserve">и </w:t>
      </w:r>
      <w:r w:rsidRPr="00B33696">
        <w:rPr>
          <w:i/>
          <w:iCs/>
        </w:rPr>
        <w:t xml:space="preserve">спиралевидности (концентричности), </w:t>
      </w:r>
      <w:r w:rsidRPr="00B33696">
        <w:t>рекомендованные в «Концепции содержания непрерывного образования» и до</w:t>
      </w:r>
      <w:r w:rsidRPr="00B33696">
        <w:softHyphen/>
        <w:t>кументах Госстандартов.</w:t>
      </w:r>
    </w:p>
    <w:p w:rsidR="00B33696" w:rsidRPr="00B33696" w:rsidRDefault="00B33696" w:rsidP="00B33696">
      <w:pPr>
        <w:pStyle w:val="a5"/>
        <w:shd w:val="clear" w:color="auto" w:fill="FFFFFF"/>
        <w:spacing w:before="5" w:after="0"/>
        <w:ind w:right="82"/>
        <w:jc w:val="both"/>
      </w:pPr>
      <w:r w:rsidRPr="00B33696">
        <w:rPr>
          <w:i/>
          <w:iCs/>
        </w:rPr>
        <w:lastRenderedPageBreak/>
        <w:t xml:space="preserve">Принцип развития </w:t>
      </w:r>
      <w:r w:rsidRPr="00B33696">
        <w:t>предполагает ориентацию содержа</w:t>
      </w:r>
      <w:r w:rsidRPr="00B33696">
        <w:softHyphen/>
        <w:t>ния и методики на стимулирование и поддержку эмоцио</w:t>
      </w:r>
      <w:r w:rsidRPr="00B33696">
        <w:softHyphen/>
        <w:t>нального, духовно-ценностного и интеллектуального разви</w:t>
      </w:r>
      <w:r w:rsidRPr="00B33696">
        <w:softHyphen/>
        <w:t>тия и саморазвития ребёнка.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58"/>
        <w:jc w:val="both"/>
      </w:pPr>
      <w:r w:rsidRPr="00B33696">
        <w:rPr>
          <w:i/>
          <w:iCs/>
        </w:rPr>
        <w:t xml:space="preserve">Принцип вариативности </w:t>
      </w:r>
      <w:r w:rsidRPr="00B33696">
        <w:t>предполагает возможность со</w:t>
      </w:r>
      <w:r w:rsidRPr="00B33696">
        <w:softHyphen/>
        <w:t>существования различных подходов к отбору содержания и технологий обучения в интересах осуществления диффе</w:t>
      </w:r>
      <w:r w:rsidRPr="00B33696">
        <w:softHyphen/>
        <w:t>ренцированного и индивидуального подхода к ребенку. В учебниках с помощью маркировки указывается инвариант</w:t>
      </w:r>
      <w:r w:rsidRPr="00B33696">
        <w:softHyphen/>
        <w:t>ный минимум содержания и его вариативная часть. В раз</w:t>
      </w:r>
      <w:r w:rsidRPr="00B33696">
        <w:softHyphen/>
        <w:t>деле «Содержание программы» вариативная часть програм</w:t>
      </w:r>
      <w:r w:rsidRPr="00B33696">
        <w:softHyphen/>
        <w:t>мы даётся курсивным шрифтом.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43"/>
        <w:jc w:val="both"/>
      </w:pPr>
      <w:r w:rsidRPr="00B33696">
        <w:rPr>
          <w:i/>
          <w:iCs/>
        </w:rPr>
        <w:t xml:space="preserve">Принцип спиралевидности (концентричности) </w:t>
      </w:r>
      <w:r w:rsidRPr="00B33696">
        <w:t>пред</w:t>
      </w:r>
      <w:r w:rsidRPr="00B33696">
        <w:softHyphen/>
        <w:t>полагает неоднократное обращение к изучению основных средств языка — звуков, слов, словосочетаний, предложе</w:t>
      </w:r>
      <w:r w:rsidRPr="00B33696">
        <w:softHyphen/>
        <w:t>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38"/>
        <w:jc w:val="both"/>
      </w:pPr>
      <w:r w:rsidRPr="00B33696">
        <w:t>В общих подходах и принципах, отмеченных выше, про</w:t>
      </w:r>
      <w:r w:rsidRPr="00B33696">
        <w:softHyphen/>
        <w:t>является единство курса. Язык и речь выступают не как ме</w:t>
      </w:r>
      <w:r w:rsidRPr="00B33696">
        <w:softHyphen/>
        <w:t>ханические, вполне самостоятельные части, а как ступени единого процесса познания языка: от коммуникативных ре</w:t>
      </w:r>
      <w:r w:rsidRPr="00B33696">
        <w:softHyphen/>
        <w:t>чевых ситуаций к языку и от языка — к речи.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34"/>
        <w:jc w:val="both"/>
      </w:pPr>
      <w:r w:rsidRPr="00B33696">
        <w:t>В целом начальный курс русского языка представлен как совокупность понятий, правил, сведений, взаимодейст</w:t>
      </w:r>
      <w:r w:rsidRPr="00B33696">
        <w:softHyphen/>
        <w:t>вующих между собой и являющихся основой для интеллек</w:t>
      </w:r>
      <w:r w:rsidRPr="00B33696">
        <w:softHyphen/>
        <w:t>туального и коммуникативного развития детей.</w:t>
      </w:r>
    </w:p>
    <w:p w:rsidR="00B33696" w:rsidRPr="00B33696" w:rsidRDefault="00B33696" w:rsidP="00B33696">
      <w:pPr>
        <w:pStyle w:val="a5"/>
        <w:shd w:val="clear" w:color="auto" w:fill="FFFFFF"/>
        <w:spacing w:after="0"/>
        <w:jc w:val="both"/>
      </w:pPr>
      <w:r w:rsidRPr="00B33696">
        <w:t xml:space="preserve"> </w:t>
      </w:r>
      <w:r w:rsidRPr="00B33696">
        <w:rPr>
          <w:b/>
          <w:bCs/>
        </w:rPr>
        <w:t xml:space="preserve">«Обучение грамоте». </w:t>
      </w:r>
      <w:r w:rsidRPr="00B33696">
        <w:t>Его продолжительность определяется темпом обучаемости учеников, их индивиду</w:t>
      </w:r>
      <w:r w:rsidRPr="00B33696">
        <w:softHyphen/>
        <w:t>альными особенностями и спецификой используемых учеб</w:t>
      </w:r>
      <w:r w:rsidRPr="00B33696">
        <w:softHyphen/>
        <w:t>ных средств. В обучении грамоте различают два периода: подготовительный (добуквенный) и основной (букварный). Последовательность работы, характер упражнений на каж</w:t>
      </w:r>
      <w:r w:rsidRPr="00B33696">
        <w:softHyphen/>
        <w:t>дом из этапов обучения грамоте определяются закономер</w:t>
      </w:r>
      <w:r w:rsidRPr="00B33696">
        <w:softHyphen/>
        <w:t>ностями аналитико-синтетического звукобуквенного мето</w:t>
      </w:r>
      <w:r w:rsidRPr="00B33696">
        <w:softHyphen/>
        <w:t>да. Обучение письму идёт параллельно с обучением чтению, при этом учитывается принцип координации устной и письменной речи.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10"/>
        <w:jc w:val="both"/>
      </w:pPr>
      <w:r w:rsidRPr="00B33696">
        <w:t>Дети овладевают начертанием новой буквы, учатся соединять её с ранее изученными буквами, упражня</w:t>
      </w:r>
      <w:r w:rsidRPr="00B33696">
        <w:softHyphen/>
        <w:t>ются в письме слогов, слов, предложений, небольших текс</w:t>
      </w:r>
      <w:r w:rsidRPr="00B33696">
        <w:softHyphen/>
        <w:t>тов.</w:t>
      </w:r>
    </w:p>
    <w:p w:rsidR="00B33696" w:rsidRPr="00B33696" w:rsidRDefault="00B33696" w:rsidP="00B33696">
      <w:pPr>
        <w:pStyle w:val="a5"/>
        <w:shd w:val="clear" w:color="auto" w:fill="FFFFFF"/>
        <w:spacing w:before="24" w:after="0"/>
        <w:jc w:val="both"/>
      </w:pPr>
      <w:r w:rsidRPr="00B33696">
        <w:t>Основа элементарного графического навыка формирует</w:t>
      </w:r>
      <w:r w:rsidRPr="00B33696">
        <w:softHyphen/>
        <w:t>ся наряду с речевыми умениями, обогащением и активиза</w:t>
      </w:r>
      <w:r w:rsidRPr="00B33696">
        <w:softHyphen/>
        <w:t>цией словаря, становлением и развитием фонематического слуха, а также грамматико-орфографической пропедевти</w:t>
      </w:r>
      <w:r w:rsidRPr="00B33696">
        <w:softHyphen/>
        <w:t>кой.</w:t>
      </w:r>
    </w:p>
    <w:p w:rsidR="00B33696" w:rsidRPr="00B33696" w:rsidRDefault="00B33696" w:rsidP="00B33696">
      <w:pPr>
        <w:pStyle w:val="a5"/>
        <w:shd w:val="clear" w:color="auto" w:fill="FFFFFF"/>
        <w:spacing w:before="14" w:after="0"/>
        <w:ind w:right="10"/>
        <w:jc w:val="both"/>
      </w:pPr>
      <w:r w:rsidRPr="00B33696">
        <w:t>После курса «Обучение грамоте и развитие речи» начи</w:t>
      </w:r>
      <w:r w:rsidRPr="00B33696">
        <w:softHyphen/>
        <w:t>нается раздельное изучение русского языка и литературно</w:t>
      </w:r>
      <w:r w:rsidRPr="00B33696">
        <w:softHyphen/>
        <w:t>го чтения.</w:t>
      </w:r>
    </w:p>
    <w:p w:rsidR="00B33696" w:rsidRPr="00B33696" w:rsidRDefault="00B33696" w:rsidP="00B33696">
      <w:pPr>
        <w:pStyle w:val="a5"/>
        <w:shd w:val="clear" w:color="auto" w:fill="FFFFFF"/>
        <w:spacing w:before="10" w:after="0"/>
        <w:ind w:right="10"/>
        <w:jc w:val="both"/>
        <w:rPr>
          <w:i/>
          <w:iCs/>
        </w:rPr>
      </w:pPr>
      <w:r w:rsidRPr="00B33696">
        <w:rPr>
          <w:b/>
          <w:bCs/>
        </w:rPr>
        <w:lastRenderedPageBreak/>
        <w:t>«Русский язык».</w:t>
      </w:r>
      <w:r w:rsidRPr="00B33696">
        <w:t xml:space="preserve"> В соответствии с требованиями к содер</w:t>
      </w:r>
      <w:r w:rsidRPr="00B33696">
        <w:softHyphen/>
        <w:t>жанию и результативности обучения русскому языку в на</w:t>
      </w:r>
      <w:r w:rsidRPr="00B33696">
        <w:softHyphen/>
        <w:t xml:space="preserve">чальной школе в программах курсов каждого года обучения выделяются два раздела: </w:t>
      </w:r>
      <w:r w:rsidRPr="00B33696">
        <w:rPr>
          <w:i/>
          <w:iCs/>
        </w:rPr>
        <w:t xml:space="preserve">«Речевое общение» </w:t>
      </w:r>
      <w:r w:rsidRPr="00B33696">
        <w:t xml:space="preserve">и </w:t>
      </w:r>
      <w:r w:rsidRPr="00B33696">
        <w:rPr>
          <w:i/>
          <w:iCs/>
        </w:rPr>
        <w:t>«Язык как средство общения».</w:t>
      </w:r>
    </w:p>
    <w:p w:rsidR="00B33696" w:rsidRPr="00B33696" w:rsidRDefault="00B33696" w:rsidP="00B33696">
      <w:pPr>
        <w:pStyle w:val="a5"/>
        <w:shd w:val="clear" w:color="auto" w:fill="FFFFFF"/>
        <w:spacing w:before="10" w:after="0"/>
        <w:ind w:right="14"/>
        <w:jc w:val="both"/>
      </w:pPr>
      <w:r w:rsidRPr="00B33696">
        <w:t>Приоритетным в начальном обучении признаётся фор</w:t>
      </w:r>
      <w:r w:rsidRPr="00B33696">
        <w:softHyphen/>
        <w:t>мирование важнейших коммуникативно-речевых умений младших школьников: читать и писать, понимать смысл об</w:t>
      </w:r>
      <w:r w:rsidRPr="00B33696">
        <w:softHyphen/>
        <w:t>ращенной к ним устной и письменной речи (заданий, вопро</w:t>
      </w:r>
      <w:r w:rsidRPr="00B33696">
        <w:softHyphen/>
        <w:t>сов, правил, определений и т.п.), отвечать на вопросы, всту</w:t>
      </w:r>
      <w:r w:rsidRPr="00B33696">
        <w:softHyphen/>
        <w:t>пать в диалоги, составлять несложные монологические вы</w:t>
      </w:r>
      <w:r w:rsidRPr="00B33696">
        <w:softHyphen/>
        <w:t xml:space="preserve">сказывания. К этому же разряду относятся и умения этикетного характера. Поэтому раздел </w:t>
      </w:r>
      <w:r w:rsidRPr="00B33696">
        <w:rPr>
          <w:i/>
          <w:iCs/>
        </w:rPr>
        <w:t xml:space="preserve">«Речевое общение» </w:t>
      </w:r>
      <w:r w:rsidRPr="00B33696">
        <w:t>начинает программы каждого класса. В этом разделе указы</w:t>
      </w:r>
      <w:r w:rsidRPr="00B33696">
        <w:softHyphen/>
        <w:t xml:space="preserve">вается минимум </w:t>
      </w:r>
      <w:r w:rsidRPr="00B33696">
        <w:rPr>
          <w:i/>
          <w:iCs/>
        </w:rPr>
        <w:t xml:space="preserve">речеведческих сведений: </w:t>
      </w:r>
      <w:r w:rsidRPr="00B33696">
        <w:t>о формах речи и основных видах речевой деятельности (слушании, говоре</w:t>
      </w:r>
      <w:r w:rsidRPr="00B33696">
        <w:softHyphen/>
        <w:t>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</w:t>
      </w:r>
      <w:r w:rsidRPr="00B33696">
        <w:softHyphen/>
        <w:t xml:space="preserve">ния» учащихся в овладении </w:t>
      </w:r>
      <w:r w:rsidRPr="00B33696">
        <w:rPr>
          <w:i/>
          <w:iCs/>
        </w:rPr>
        <w:t xml:space="preserve">коммуникативно-речевыми умениями, </w:t>
      </w:r>
      <w:r w:rsidRPr="00B33696">
        <w:t>связанными с метаумениями — понимать смысл чужой речи и создавать, оформлять и передавать собствен</w:t>
      </w:r>
      <w:r w:rsidRPr="00B33696">
        <w:softHyphen/>
        <w:t>ные мысли и чувства.</w:t>
      </w:r>
    </w:p>
    <w:p w:rsidR="00B33696" w:rsidRPr="00B33696" w:rsidRDefault="00B33696" w:rsidP="00B33696">
      <w:pPr>
        <w:pStyle w:val="a5"/>
        <w:shd w:val="clear" w:color="auto" w:fill="FFFFFF"/>
        <w:spacing w:before="10" w:after="0"/>
        <w:ind w:right="19"/>
        <w:jc w:val="both"/>
      </w:pPr>
      <w:r w:rsidRPr="00B33696">
        <w:t>Акцентируется внимание на проведение видов работ по развитию индивидуальной речи учеников: обогащение сло</w:t>
      </w:r>
      <w:r w:rsidRPr="00B33696">
        <w:softHyphen/>
        <w:t>варя, развитие чувства языка, расширение грамматическо</w:t>
      </w:r>
      <w:r w:rsidRPr="00B33696">
        <w:softHyphen/>
        <w:t>го строя речи, развитие речевого слуха и пр. Рекомендуется проведение упражнений в ситуациях диалога, в ходе кото</w:t>
      </w:r>
      <w:r w:rsidRPr="00B33696">
        <w:softHyphen/>
        <w:t>рых дети учатся слушать и вступать в диалог, высказывать и отстаивать собственную точку зрения, убеждать других, участвовать в групповом и коллективном обсуждении проб</w:t>
      </w:r>
      <w:r w:rsidRPr="00B33696">
        <w:softHyphen/>
        <w:t>лем, налаживать сотрудничество со сверстниками и взрос</w:t>
      </w:r>
      <w:r w:rsidRPr="00B33696">
        <w:softHyphen/>
        <w:t>лыми. Формирование коммуникативно-речевых действий (умений слушать, читать, говорить, писать) — прямой путь к обеспечению в будущем социальной компетентности уче</w:t>
      </w:r>
      <w:r w:rsidRPr="00B33696">
        <w:softHyphen/>
        <w:t>ников.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34"/>
        <w:jc w:val="both"/>
      </w:pPr>
      <w:r w:rsidRPr="00B33696">
        <w:t>Возможность формирования коммуникативно-речевых умений зависит от освоения школьниками круга сведений о правилах, закономерностях построения предложений, ис</w:t>
      </w:r>
      <w:r w:rsidRPr="00B33696">
        <w:softHyphen/>
        <w:t>пользования средств языка в речи. Изучение системы язы</w:t>
      </w:r>
      <w:r w:rsidRPr="00B33696">
        <w:softHyphen/>
        <w:t>ка, его языковых средств остаётся важнейшим направлени</w:t>
      </w:r>
      <w:r w:rsidRPr="00B33696">
        <w:softHyphen/>
        <w:t>ем в начальном курсе русского языка, так как именно овла</w:t>
      </w:r>
      <w:r w:rsidRPr="00B33696">
        <w:softHyphen/>
        <w:t xml:space="preserve">дение богатством средств языка является базой и условием развития речи детей. На это нацеливает содержание раздела программы </w:t>
      </w:r>
      <w:r w:rsidRPr="00B33696">
        <w:rPr>
          <w:i/>
          <w:iCs/>
        </w:rPr>
        <w:t xml:space="preserve">«Язык как средство общения», </w:t>
      </w:r>
      <w:r w:rsidRPr="00B33696">
        <w:t>в котором пред</w:t>
      </w:r>
      <w:r w:rsidRPr="00B33696">
        <w:softHyphen/>
        <w:t>ставлен языковой материал.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19"/>
        <w:jc w:val="both"/>
      </w:pPr>
      <w:r w:rsidRPr="00B33696">
        <w:t>Содержательные линии этого раздела: фонетика, графи</w:t>
      </w:r>
      <w:r w:rsidRPr="00B33696">
        <w:softHyphen/>
        <w:t>ка, состав слова (морфемика), лексика, грамматика (морфо</w:t>
      </w:r>
      <w:r w:rsidRPr="00B33696">
        <w:softHyphen/>
        <w:t>логия и синтаксис), орфография, орфоэпия и пунктуация. Языковой материал (основы лингвистических знаний) при</w:t>
      </w:r>
      <w:r w:rsidRPr="00B33696">
        <w:softHyphen/>
        <w:t>зван сформировать научное представление (с учётом возра</w:t>
      </w:r>
      <w:r w:rsidRPr="00B33696">
        <w:softHyphen/>
        <w:t>стных особенностей младших школьников) о системе и структуре русского языка, являющегося частью окружаю</w:t>
      </w:r>
      <w:r w:rsidRPr="00B33696">
        <w:softHyphen/>
        <w:t>щего мира учеников, а также способствовать усвоению норм русского литературного языка, постижению его интонаци</w:t>
      </w:r>
      <w:r w:rsidRPr="00B33696">
        <w:softHyphen/>
        <w:t>онного и лексического богатства. Путь изучения всех язы</w:t>
      </w:r>
      <w:r w:rsidRPr="00B33696">
        <w:softHyphen/>
        <w:t>ковых средств — от значения к форме, далее — к назначе</w:t>
      </w:r>
      <w:r w:rsidRPr="00B33696">
        <w:softHyphen/>
        <w:t>нию (функции) в речи.</w:t>
      </w:r>
    </w:p>
    <w:p w:rsidR="00B33696" w:rsidRPr="00B33696" w:rsidRDefault="00B33696" w:rsidP="00B33696">
      <w:pPr>
        <w:pStyle w:val="a5"/>
        <w:shd w:val="clear" w:color="auto" w:fill="FFFFFF"/>
        <w:spacing w:after="0"/>
        <w:jc w:val="both"/>
        <w:rPr>
          <w:i/>
          <w:iCs/>
        </w:rPr>
      </w:pPr>
      <w:r w:rsidRPr="00B33696">
        <w:t>Ознакомление с языковыми единицами проводится че</w:t>
      </w:r>
      <w:r w:rsidRPr="00B33696">
        <w:softHyphen/>
        <w:t xml:space="preserve">рез призму основного средства языка — </w:t>
      </w:r>
      <w:r w:rsidRPr="00B33696">
        <w:rPr>
          <w:b/>
          <w:bCs/>
        </w:rPr>
        <w:t xml:space="preserve">слова. </w:t>
      </w:r>
      <w:r w:rsidRPr="00B33696">
        <w:t xml:space="preserve">Так, в 1 классе </w:t>
      </w:r>
      <w:r w:rsidRPr="00B33696">
        <w:rPr>
          <w:i/>
          <w:iCs/>
        </w:rPr>
        <w:t xml:space="preserve">слово </w:t>
      </w:r>
      <w:r w:rsidRPr="00B33696">
        <w:t xml:space="preserve">рассматривается в основном со стороны его </w:t>
      </w:r>
      <w:r w:rsidRPr="00B33696">
        <w:rPr>
          <w:i/>
          <w:iCs/>
        </w:rPr>
        <w:t xml:space="preserve">строения </w:t>
      </w:r>
      <w:r w:rsidRPr="00B33696">
        <w:t xml:space="preserve">— звукового, буквенного, слогового. Во 2 классе акцент переносится на изучение слова со стороны значения, вводятся понятия о лексическом (конкретном) и общем (как часть речи) значениях слов. Состав слова анализируется со стороны входящих в него </w:t>
      </w:r>
      <w:r w:rsidRPr="00B33696">
        <w:rPr>
          <w:i/>
          <w:iCs/>
        </w:rPr>
        <w:lastRenderedPageBreak/>
        <w:t xml:space="preserve">значимых </w:t>
      </w:r>
      <w:r w:rsidRPr="00B33696">
        <w:t>частей (корня, приставки, суффикса, окончания), а также рассматривается с пози</w:t>
      </w:r>
      <w:r w:rsidRPr="00B33696">
        <w:softHyphen/>
        <w:t xml:space="preserve">ций значения, так как из значений морфем складывается лексическое значение слова. Вопросы </w:t>
      </w:r>
      <w:r w:rsidRPr="00B33696">
        <w:rPr>
          <w:i/>
          <w:iCs/>
        </w:rPr>
        <w:t xml:space="preserve">правописания слова </w:t>
      </w:r>
      <w:r w:rsidRPr="00B33696">
        <w:t>рассматриваются на морфемном и морфологическом уров</w:t>
      </w:r>
      <w:r w:rsidRPr="00B33696">
        <w:softHyphen/>
        <w:t xml:space="preserve">нях с введением термина </w:t>
      </w:r>
      <w:r w:rsidRPr="00B33696">
        <w:rPr>
          <w:i/>
          <w:iCs/>
        </w:rPr>
        <w:t xml:space="preserve">орфограмма. </w:t>
      </w:r>
      <w:r w:rsidRPr="00B33696">
        <w:t xml:space="preserve">Представления о предложении и тексте углубляются через призму «работы» в них </w:t>
      </w:r>
      <w:r w:rsidRPr="00B33696">
        <w:rPr>
          <w:i/>
          <w:iCs/>
        </w:rPr>
        <w:t xml:space="preserve">слов как частей речи. </w:t>
      </w:r>
      <w:r w:rsidRPr="00B33696">
        <w:t>В 3—4 классах ядром курса ста</w:t>
      </w:r>
      <w:r w:rsidRPr="00B33696">
        <w:softHyphen/>
        <w:t xml:space="preserve">новится изучение </w:t>
      </w:r>
      <w:r w:rsidRPr="00B33696">
        <w:rPr>
          <w:i/>
          <w:iCs/>
        </w:rPr>
        <w:t>предложения, текста.</w:t>
      </w:r>
    </w:p>
    <w:p w:rsidR="00B33696" w:rsidRPr="00B33696" w:rsidRDefault="00B33696" w:rsidP="00B33696">
      <w:pPr>
        <w:pStyle w:val="a5"/>
        <w:shd w:val="clear" w:color="auto" w:fill="FFFFFF"/>
        <w:spacing w:after="0"/>
        <w:jc w:val="both"/>
      </w:pPr>
      <w:r w:rsidRPr="00B33696">
        <w:t>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главных структурных частей (корень слова, главные члены предло</w:t>
      </w:r>
      <w:r w:rsidRPr="00B33696">
        <w:softHyphen/>
        <w:t>жения, тема, главная мысль текста), после этого — на роли структурных частей «второй степени» значимости (при</w:t>
      </w:r>
      <w:r w:rsidRPr="00B33696">
        <w:softHyphen/>
        <w:t>ставки, суффиксы, окончания в слове, второстепенные чле</w:t>
      </w:r>
      <w:r w:rsidRPr="00B33696">
        <w:softHyphen/>
        <w:t>ны предложения, композиционные части текста и пр.). Концентрический путь освоения языкового материала соот</w:t>
      </w:r>
      <w:r w:rsidRPr="00B33696">
        <w:softHyphen/>
        <w:t>ветствует закономерностям понимания смысла речи при её восприятии и передаче смысла при её создании (продуциро</w:t>
      </w:r>
      <w:r w:rsidRPr="00B33696">
        <w:softHyphen/>
        <w:t>вании) и способствует более интенсивному развитию мыш</w:t>
      </w:r>
      <w:r w:rsidRPr="00B33696">
        <w:softHyphen/>
        <w:t>ления детей, их языкового чутья и речевых способностей.</w:t>
      </w:r>
    </w:p>
    <w:p w:rsidR="00B33696" w:rsidRPr="00B33696" w:rsidRDefault="00B33696" w:rsidP="00B33696">
      <w:pPr>
        <w:pStyle w:val="a5"/>
        <w:shd w:val="clear" w:color="auto" w:fill="FFFFFF"/>
        <w:spacing w:before="0" w:after="0"/>
        <w:ind w:right="24"/>
        <w:jc w:val="both"/>
      </w:pPr>
      <w:r w:rsidRPr="00B33696">
        <w:t>Орфографические и пунктуационные правила рассмат</w:t>
      </w:r>
      <w:r w:rsidRPr="00B33696">
        <w:softHyphen/>
        <w:t>риваются в системе изучения фонетики, морфологии, морфемики, синтаксиса. Предусматривается знакомство уча</w:t>
      </w:r>
      <w:r w:rsidRPr="00B33696">
        <w:softHyphen/>
        <w:t>щихся с различными принципами русского правописания. Орфографический и пунктуационный материал также даёт</w:t>
      </w:r>
      <w:r w:rsidRPr="00B33696">
        <w:softHyphen/>
        <w:t>ся с коммуникативной мотивацией — обеспечивать грамот</w:t>
      </w:r>
      <w:r w:rsidRPr="00B33696">
        <w:softHyphen/>
        <w:t>ность письменной речи.</w:t>
      </w:r>
    </w:p>
    <w:p w:rsidR="00B33696" w:rsidRPr="00B33696" w:rsidRDefault="00B33696" w:rsidP="00B33696">
      <w:pPr>
        <w:pStyle w:val="a5"/>
        <w:shd w:val="clear" w:color="auto" w:fill="FFFFFF"/>
        <w:spacing w:before="5" w:after="0"/>
        <w:ind w:right="24"/>
        <w:jc w:val="both"/>
      </w:pPr>
      <w:r w:rsidRPr="00B33696">
        <w:t>Закрепление гигиенических навыков письма, развитие мелких мышц и свободы движения руки, отработка пра</w:t>
      </w:r>
      <w:r w:rsidRPr="00B33696">
        <w:softHyphen/>
        <w:t>вильного начертания букв, рациональных соединений, до</w:t>
      </w:r>
      <w:r w:rsidRPr="00B33696">
        <w:softHyphen/>
        <w:t>стижение ритмичности, плавности письма составляют зада</w:t>
      </w:r>
      <w:r w:rsidRPr="00B33696">
        <w:softHyphen/>
        <w:t>чи занятий по каллиграфии и решаются в системе работы над качествами письменной речи.</w:t>
      </w:r>
    </w:p>
    <w:p w:rsidR="00B33696" w:rsidRPr="00B33696" w:rsidRDefault="00B33696" w:rsidP="00B33696">
      <w:pPr>
        <w:pStyle w:val="a5"/>
        <w:shd w:val="clear" w:color="auto" w:fill="FFFFFF"/>
        <w:spacing w:after="0"/>
        <w:jc w:val="both"/>
      </w:pPr>
      <w:r w:rsidRPr="00B33696">
        <w:t>Развитие письменной речи у младших школьников от</w:t>
      </w:r>
      <w:r w:rsidRPr="00B33696">
        <w:softHyphen/>
        <w:t>стаёт от развития устной речи на всём протяжении началь</w:t>
      </w:r>
      <w:r w:rsidRPr="00B33696">
        <w:softHyphen/>
        <w:t>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</w:t>
      </w:r>
      <w:r w:rsidRPr="00B33696">
        <w:softHyphen/>
        <w:t>ации обучения.</w:t>
      </w:r>
    </w:p>
    <w:p w:rsidR="00B33696" w:rsidRPr="00B33696" w:rsidRDefault="00B33696" w:rsidP="00B33696">
      <w:pPr>
        <w:pStyle w:val="a5"/>
        <w:shd w:val="clear" w:color="auto" w:fill="FFFFFF"/>
        <w:spacing w:before="10" w:after="0"/>
        <w:ind w:right="10"/>
        <w:jc w:val="both"/>
      </w:pPr>
      <w:r w:rsidRPr="00B33696">
        <w:t>Изучение орфографических и пунктуационных правил, а также развитие устной и письменной речи учащихся но</w:t>
      </w:r>
      <w:r w:rsidRPr="00B33696">
        <w:softHyphen/>
        <w:t>сит практический характер и формирует навыки, опреде</w:t>
      </w:r>
      <w:r w:rsidRPr="00B33696">
        <w:softHyphen/>
        <w:t>ляющие культурный уровень учащихся как будущих чле</w:t>
      </w:r>
      <w:r w:rsidRPr="00B33696">
        <w:softHyphen/>
        <w:t>нов общества.</w:t>
      </w:r>
    </w:p>
    <w:p w:rsidR="00B33696" w:rsidRPr="00B33696" w:rsidRDefault="00B33696" w:rsidP="00B3369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r w:rsidRPr="00B33696">
        <w:rPr>
          <w:rFonts w:ascii="Times New Roman" w:hAnsi="Times New Roman"/>
          <w:b/>
          <w:sz w:val="24"/>
          <w:szCs w:val="24"/>
        </w:rPr>
        <w:t>С целью  достижения высоких результатов образования  в процессе реализации программы используются</w:t>
      </w:r>
      <w:r w:rsidRPr="00B33696">
        <w:rPr>
          <w:rFonts w:ascii="Times New Roman" w:hAnsi="Times New Roman"/>
          <w:sz w:val="24"/>
          <w:szCs w:val="24"/>
        </w:rPr>
        <w:t>:</w:t>
      </w:r>
    </w:p>
    <w:p w:rsidR="00B33696" w:rsidRPr="00B33696" w:rsidRDefault="00B33696" w:rsidP="00B3369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r w:rsidRPr="00B33696">
        <w:rPr>
          <w:rFonts w:ascii="Times New Roman" w:hAnsi="Times New Roman"/>
          <w:sz w:val="24"/>
          <w:szCs w:val="24"/>
          <w:u w:val="single"/>
        </w:rPr>
        <w:t>Элементы педагогических технологий</w:t>
      </w:r>
      <w:r w:rsidRPr="00B33696">
        <w:rPr>
          <w:rFonts w:ascii="Times New Roman" w:hAnsi="Times New Roman"/>
          <w:sz w:val="24"/>
          <w:szCs w:val="24"/>
        </w:rPr>
        <w:t>: игровая, проблемное обучение, уровневая дифференциация, ИКТ.</w:t>
      </w:r>
    </w:p>
    <w:p w:rsidR="00B33696" w:rsidRPr="00B33696" w:rsidRDefault="00B33696" w:rsidP="00B3369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r w:rsidRPr="00B33696">
        <w:rPr>
          <w:rFonts w:ascii="Times New Roman" w:hAnsi="Times New Roman"/>
          <w:sz w:val="24"/>
          <w:szCs w:val="24"/>
          <w:u w:val="single"/>
        </w:rPr>
        <w:t>Формы организации   учебного процесса</w:t>
      </w:r>
      <w:r w:rsidRPr="00B33696">
        <w:rPr>
          <w:rFonts w:ascii="Times New Roman" w:hAnsi="Times New Roman"/>
          <w:sz w:val="24"/>
          <w:szCs w:val="24"/>
        </w:rPr>
        <w:t>: работа в группах и  в парах, проектная работа, дидактические игры, дифференциация  процесса.</w:t>
      </w:r>
    </w:p>
    <w:p w:rsidR="00B33696" w:rsidRPr="00B33696" w:rsidRDefault="00B33696" w:rsidP="00B3369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r w:rsidRPr="00B33696">
        <w:rPr>
          <w:rFonts w:ascii="Times New Roman" w:hAnsi="Times New Roman"/>
          <w:sz w:val="24"/>
          <w:szCs w:val="24"/>
          <w:u w:val="single"/>
        </w:rPr>
        <w:lastRenderedPageBreak/>
        <w:t>Методы обучения</w:t>
      </w:r>
      <w:r w:rsidRPr="00B33696">
        <w:rPr>
          <w:rFonts w:ascii="Times New Roman" w:hAnsi="Times New Roman"/>
          <w:sz w:val="24"/>
          <w:szCs w:val="24"/>
        </w:rPr>
        <w:t>: словесный, наглядный, практический, объяснительно-репродуктивный, проблемно-ситуативный, рассказ, объяснение, беседа и др.</w:t>
      </w:r>
    </w:p>
    <w:p w:rsidR="00B33696" w:rsidRPr="00B33696" w:rsidRDefault="00B33696" w:rsidP="00B33696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  <w:r w:rsidRPr="00B33696">
        <w:rPr>
          <w:rFonts w:ascii="Times New Roman" w:hAnsi="Times New Roman"/>
          <w:sz w:val="24"/>
          <w:szCs w:val="24"/>
          <w:u w:val="single"/>
        </w:rPr>
        <w:t>Формы  определения уровня развития ЗУН учащихся</w:t>
      </w:r>
      <w:r w:rsidRPr="00B33696">
        <w:rPr>
          <w:rFonts w:ascii="Times New Roman" w:hAnsi="Times New Roman"/>
          <w:sz w:val="24"/>
          <w:szCs w:val="24"/>
        </w:rPr>
        <w:t>: рефлексия работы, самооценка, проекты, тесты, и др.</w:t>
      </w:r>
    </w:p>
    <w:p w:rsidR="00EA5EEE" w:rsidRPr="00EA5EEE" w:rsidRDefault="00EA5EEE" w:rsidP="00EA5E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0283F" w:rsidRPr="00EA5EEE" w:rsidRDefault="0060283F" w:rsidP="006028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5EEE">
        <w:rPr>
          <w:b/>
          <w:bCs/>
          <w:iCs/>
          <w:color w:val="000000"/>
          <w:sz w:val="28"/>
          <w:szCs w:val="28"/>
        </w:rPr>
        <w:t>Место учебного предмета в учебном плане</w:t>
      </w:r>
    </w:p>
    <w:p w:rsidR="0060283F" w:rsidRPr="00EA5EEE" w:rsidRDefault="00702898" w:rsidP="006028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Урок русского языка</w:t>
      </w:r>
      <w:r w:rsidR="0060283F" w:rsidRPr="00EA5EEE">
        <w:rPr>
          <w:color w:val="000000"/>
        </w:rPr>
        <w:t xml:space="preserve"> с детьми VIII вида является составной частью учебно – воспитательного процесса.</w:t>
      </w:r>
      <w:r w:rsidR="0060283F" w:rsidRPr="00EA5EEE">
        <w:rPr>
          <w:b/>
          <w:bCs/>
          <w:i/>
          <w:iCs/>
          <w:color w:val="000000"/>
        </w:rPr>
        <w:t> </w:t>
      </w:r>
      <w:r w:rsidR="0060283F" w:rsidRPr="00EA5EEE">
        <w:rPr>
          <w:color w:val="000000"/>
        </w:rPr>
        <w:t>Программа составлена в соответствии с объемом учебного времени, отведенного на изучение данного предмета в Базисном учебном плане образователь</w:t>
      </w:r>
      <w:r>
        <w:rPr>
          <w:color w:val="000000"/>
        </w:rPr>
        <w:t>ного учреждения. Предмет «Русский язык</w:t>
      </w:r>
      <w:r w:rsidR="0060283F" w:rsidRPr="00EA5EEE">
        <w:rPr>
          <w:color w:val="000000"/>
        </w:rPr>
        <w:t>» изучается</w:t>
      </w:r>
      <w:r>
        <w:rPr>
          <w:color w:val="000000"/>
        </w:rPr>
        <w:t xml:space="preserve"> в 1 классе в объеме не менее 99  часов (I четверть – 24ч </w:t>
      </w:r>
      <w:r w:rsidR="0060283F" w:rsidRPr="00EA5EEE">
        <w:rPr>
          <w:color w:val="000000"/>
        </w:rPr>
        <w:t>, II</w:t>
      </w:r>
      <w:r>
        <w:rPr>
          <w:color w:val="000000"/>
        </w:rPr>
        <w:t> четверть – 24ч., III четверть – 27ч., IV четверть – 24</w:t>
      </w:r>
      <w:r w:rsidR="0060283F" w:rsidRPr="00EA5EEE">
        <w:rPr>
          <w:color w:val="000000"/>
        </w:rPr>
        <w:t>ч.). В соответствии с учебным планом образов</w:t>
      </w:r>
      <w:r>
        <w:rPr>
          <w:color w:val="000000"/>
        </w:rPr>
        <w:t>ательного учреждения урок русского языка в 1 классе проводится 2</w:t>
      </w:r>
      <w:r w:rsidR="0060283F" w:rsidRPr="00EA5EEE">
        <w:rPr>
          <w:color w:val="000000"/>
        </w:rPr>
        <w:t xml:space="preserve"> час</w:t>
      </w:r>
      <w:r>
        <w:rPr>
          <w:color w:val="000000"/>
        </w:rPr>
        <w:t>а – индивидуальные занятия, 1 час</w:t>
      </w:r>
      <w:r w:rsidR="0060283F" w:rsidRPr="00EA5EEE">
        <w:rPr>
          <w:color w:val="000000"/>
        </w:rPr>
        <w:t xml:space="preserve"> – самостоятельные занятия.. При определении продолжительности урока в I классе используется «ступенчатый» режим обучения: в первом полугодии (сентябрь – декабрь - по 35 минут), во втором полугодии (январь-май − по 40 минут). Продолжительность учебного года: I класс – 33 учебных недели.</w:t>
      </w:r>
    </w:p>
    <w:p w:rsidR="0060283F" w:rsidRPr="0060283F" w:rsidRDefault="0060283F" w:rsidP="006028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1D57" w:rsidRPr="00EA5EEE" w:rsidRDefault="0060283F" w:rsidP="00427B8B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5EEE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</w:t>
      </w:r>
      <w:r w:rsidR="00033B7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A5EEE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C112F8" w:rsidRPr="00B72206" w:rsidRDefault="00C112F8" w:rsidP="00C112F8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Программа обеспечивает достижение выпускниками начальной школы определенных личностных и предметных результатов.</w:t>
      </w:r>
    </w:p>
    <w:p w:rsidR="00C112F8" w:rsidRPr="0094632E" w:rsidRDefault="00C112F8" w:rsidP="00C112F8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94632E"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воспитанника  формирование и развитие социально значимых мотивов учебной деятельности;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 развитие навыков сотрудничества со взрослыми и сверстниками в разных социальных ситуациях;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112F8" w:rsidRPr="00B72206" w:rsidRDefault="00C112F8" w:rsidP="00C112F8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112F8" w:rsidRPr="00B72206" w:rsidRDefault="00C112F8" w:rsidP="00C112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4632E">
        <w:rPr>
          <w:rFonts w:ascii="Times New Roman" w:hAnsi="Times New Roman"/>
          <w:b/>
          <w:i/>
          <w:color w:val="000000"/>
          <w:sz w:val="24"/>
          <w:szCs w:val="24"/>
        </w:rPr>
        <w:t>Предметные результаты</w:t>
      </w:r>
      <w:r w:rsidRPr="00B72206">
        <w:rPr>
          <w:rFonts w:ascii="Times New Roman" w:hAnsi="Times New Roman"/>
          <w:color w:val="000000"/>
          <w:sz w:val="24"/>
          <w:szCs w:val="24"/>
        </w:rPr>
        <w:t xml:space="preserve"> освоения рабочей программы  включают освоенные обучающимися, воспитанниками знания и умения, специфичные для  образовательной области «Русский язык», готовность к их применению. </w:t>
      </w:r>
    </w:p>
    <w:p w:rsidR="00C112F8" w:rsidRPr="00C60C3F" w:rsidRDefault="00C112F8" w:rsidP="00C112F8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lastRenderedPageBreak/>
        <w:t>Освоение данной программы, созданной на основе ФГОС, обеспечивает достижение обучающимися  двух видов личностных</w:t>
      </w:r>
      <w:r>
        <w:rPr>
          <w:rFonts w:ascii="Times New Roman" w:hAnsi="Times New Roman"/>
          <w:sz w:val="24"/>
          <w:szCs w:val="24"/>
        </w:rPr>
        <w:t xml:space="preserve"> и предметных </w:t>
      </w:r>
      <w:r w:rsidRPr="00B72206">
        <w:rPr>
          <w:rFonts w:ascii="Times New Roman" w:hAnsi="Times New Roman"/>
          <w:sz w:val="24"/>
          <w:szCs w:val="24"/>
        </w:rPr>
        <w:t xml:space="preserve"> результатов: минимальный и достаточный.</w:t>
      </w:r>
    </w:p>
    <w:p w:rsidR="00C112F8" w:rsidRPr="00B72206" w:rsidRDefault="00C112F8" w:rsidP="00C112F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220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7229"/>
      </w:tblGrid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достаточный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образа «ученика»;</w:t>
            </w:r>
          </w:p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образа «хорошего ученика»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научить нести ответственность за свои поступки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самостоятельно отвечать за свои поступки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правила личной гигиены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</w:t>
            </w: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правила личной гигиены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уметь  адаптироваться в окружающем мире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адаптироваться  в окружающем мире</w:t>
            </w:r>
          </w:p>
        </w:tc>
      </w:tr>
      <w:tr w:rsidR="00C112F8" w:rsidRPr="00B72206" w:rsidTr="00191D9B">
        <w:trPr>
          <w:trHeight w:val="547"/>
        </w:trPr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развить способность обучающихся к саморазвитию</w:t>
            </w:r>
          </w:p>
        </w:tc>
      </w:tr>
    </w:tbl>
    <w:p w:rsidR="00C112F8" w:rsidRPr="00B72206" w:rsidRDefault="00C112F8" w:rsidP="00C112F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112F8" w:rsidRPr="00B72206" w:rsidRDefault="00C112F8" w:rsidP="00C112F8">
      <w:pPr>
        <w:spacing w:after="0"/>
        <w:ind w:left="2124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B72206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7229"/>
      </w:tblGrid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достаточный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предложения, выделять предложения из речи и текста,  восстанавливать нарушенный порядок слов в предложении;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слова по звуковому составу;</w:t>
            </w:r>
          </w:p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анализировать слова по звуковому составу;</w:t>
            </w: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гласные и согласные, сходные согласные, гласные ударные и  безударные;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количество слогов в слове по количеству гласных, делить слова на слоги, переносить части слова на письме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2F8" w:rsidRPr="00B72206" w:rsidTr="00191D9B">
        <w:tc>
          <w:tcPr>
            <w:tcW w:w="7196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списывать текст целыми словами после предварительного разбора;</w:t>
            </w:r>
          </w:p>
        </w:tc>
        <w:tc>
          <w:tcPr>
            <w:tcW w:w="7229" w:type="dxa"/>
          </w:tcPr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1A6">
              <w:rPr>
                <w:rFonts w:ascii="Times New Roman" w:hAnsi="Times New Roman"/>
                <w:sz w:val="24"/>
                <w:szCs w:val="24"/>
                <w:lang w:eastAsia="ru-RU"/>
              </w:rPr>
              <w:t>списывать текст целыми словами;</w:t>
            </w:r>
          </w:p>
          <w:p w:rsidR="00C112F8" w:rsidRPr="009571A6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2F8" w:rsidRPr="00B72206" w:rsidRDefault="00C112F8" w:rsidP="00C112F8">
      <w:pPr>
        <w:spacing w:after="0"/>
        <w:ind w:left="2124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C112F8" w:rsidRPr="001A22CA" w:rsidRDefault="00C112F8" w:rsidP="00C112F8">
      <w:pPr>
        <w:rPr>
          <w:rStyle w:val="aa"/>
          <w:rFonts w:ascii="Times New Roman" w:hAnsi="Times New Roman"/>
          <w:b/>
          <w:sz w:val="24"/>
          <w:szCs w:val="24"/>
        </w:rPr>
      </w:pPr>
      <w:r w:rsidRPr="001A22CA">
        <w:rPr>
          <w:rStyle w:val="aa"/>
          <w:rFonts w:ascii="Times New Roman" w:hAnsi="Times New Roman"/>
          <w:b/>
          <w:sz w:val="24"/>
          <w:szCs w:val="24"/>
        </w:rPr>
        <w:t>Обучающийся научится:</w:t>
      </w:r>
    </w:p>
    <w:p w:rsidR="00C112F8" w:rsidRPr="001A22CA" w:rsidRDefault="00C112F8" w:rsidP="00C112F8">
      <w:pPr>
        <w:numPr>
          <w:ilvl w:val="0"/>
          <w:numId w:val="11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112F8" w:rsidRPr="001A22CA" w:rsidRDefault="00C112F8" w:rsidP="00C112F8">
      <w:pPr>
        <w:numPr>
          <w:ilvl w:val="0"/>
          <w:numId w:val="11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lastRenderedPageBreak/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112F8" w:rsidRPr="001A22CA" w:rsidRDefault="00C112F8" w:rsidP="00C112F8">
      <w:pPr>
        <w:numPr>
          <w:ilvl w:val="0"/>
          <w:numId w:val="11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пользоваться словарями учебника для решения языковых и речевых задач;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различать устную и письменную речь;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различать диалогическую речь; понимать особенности диалогической речи;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отличать текст от набора не связанных друг с другом предложений;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C112F8" w:rsidRPr="001A22CA" w:rsidRDefault="00C112F8" w:rsidP="00C112F8">
      <w:pPr>
        <w:numPr>
          <w:ilvl w:val="0"/>
          <w:numId w:val="12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112F8" w:rsidRPr="001A22CA" w:rsidRDefault="00C112F8" w:rsidP="00C112F8">
      <w:pPr>
        <w:rPr>
          <w:rStyle w:val="aa"/>
          <w:rFonts w:ascii="Times New Roman" w:hAnsi="Times New Roman"/>
          <w:i w:val="0"/>
          <w:sz w:val="24"/>
          <w:szCs w:val="24"/>
        </w:rPr>
      </w:pPr>
    </w:p>
    <w:p w:rsidR="00C112F8" w:rsidRPr="001A22CA" w:rsidRDefault="00C112F8" w:rsidP="00C112F8">
      <w:pPr>
        <w:rPr>
          <w:rStyle w:val="aa"/>
          <w:rFonts w:ascii="Times New Roman" w:hAnsi="Times New Roman"/>
          <w:b/>
          <w:sz w:val="24"/>
          <w:szCs w:val="24"/>
        </w:rPr>
      </w:pPr>
      <w:r w:rsidRPr="001A22CA">
        <w:rPr>
          <w:rStyle w:val="aa"/>
          <w:rFonts w:ascii="Times New Roman" w:hAnsi="Times New Roman"/>
          <w:b/>
          <w:sz w:val="24"/>
          <w:szCs w:val="24"/>
        </w:rPr>
        <w:t>Обучающийся получит возможность научиться: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lastRenderedPageBreak/>
        <w:t>соблюдать нормы произношения, употребления и написания слов, имеющихся в словарях учебника;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озаглавливать текст по его теме или по его главной мысли;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112F8" w:rsidRPr="001A22CA" w:rsidRDefault="00C112F8" w:rsidP="00C112F8">
      <w:pPr>
        <w:numPr>
          <w:ilvl w:val="0"/>
          <w:numId w:val="13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C112F8" w:rsidRPr="001A22CA" w:rsidRDefault="00C112F8" w:rsidP="00C112F8">
      <w:pPr>
        <w:numPr>
          <w:ilvl w:val="0"/>
          <w:numId w:val="14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C112F8" w:rsidRPr="00C112F8" w:rsidRDefault="00C112F8" w:rsidP="00C112F8">
      <w:pPr>
        <w:numPr>
          <w:ilvl w:val="0"/>
          <w:numId w:val="14"/>
        </w:numPr>
        <w:suppressAutoHyphens w:val="0"/>
        <w:rPr>
          <w:rStyle w:val="aa"/>
          <w:rFonts w:ascii="Times New Roman" w:hAnsi="Times New Roman"/>
          <w:i w:val="0"/>
          <w:sz w:val="24"/>
          <w:szCs w:val="24"/>
        </w:rPr>
      </w:pPr>
      <w:r w:rsidRPr="001A22CA">
        <w:rPr>
          <w:rStyle w:val="aa"/>
          <w:rFonts w:ascii="Times New Roman" w:hAnsi="Times New Roman"/>
          <w:i w:val="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</w:t>
      </w:r>
      <w:r>
        <w:rPr>
          <w:rStyle w:val="aa"/>
          <w:rFonts w:ascii="Times New Roman" w:hAnsi="Times New Roman"/>
          <w:i w:val="0"/>
          <w:sz w:val="24"/>
          <w:szCs w:val="24"/>
        </w:rPr>
        <w:t>.</w:t>
      </w:r>
    </w:p>
    <w:p w:rsidR="00771D57" w:rsidRPr="00EA5EEE" w:rsidRDefault="0060283F" w:rsidP="00771D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71D57">
        <w:rPr>
          <w:color w:val="000000"/>
          <w:sz w:val="28"/>
          <w:szCs w:val="28"/>
        </w:rPr>
        <w:br/>
      </w:r>
      <w:r w:rsidR="00771D57" w:rsidRPr="00EA5EEE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771D57" w:rsidRPr="00771D5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771D57" w:rsidRPr="00EA5EEE">
        <w:rPr>
          <w:rFonts w:ascii="Times New Roman" w:eastAsia="Calibri" w:hAnsi="Times New Roman" w:cs="Times New Roman"/>
          <w:b/>
          <w:bCs/>
          <w:sz w:val="28"/>
          <w:szCs w:val="28"/>
        </w:rPr>
        <w:t>ОСНОВНОЕ СОДЕРЖАНИЕ УЧЕБНОГО ПРЕДМЕТА</w:t>
      </w:r>
    </w:p>
    <w:p w:rsidR="00C112F8" w:rsidRPr="00B72206" w:rsidRDefault="00C112F8" w:rsidP="00C112F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B72206">
        <w:rPr>
          <w:rFonts w:ascii="Times New Roman" w:hAnsi="Times New Roman"/>
          <w:sz w:val="24"/>
          <w:szCs w:val="24"/>
        </w:rPr>
        <w:t>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  <w:r w:rsidRPr="00B72206">
        <w:rPr>
          <w:rFonts w:ascii="Times New Roman" w:hAnsi="Times New Roman"/>
          <w:sz w:val="24"/>
          <w:szCs w:val="24"/>
        </w:rPr>
        <w:br/>
        <w:t>      Программа состоит из двух разделов, соответствующих добукварному и букварному периодам.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b/>
          <w:bCs/>
          <w:sz w:val="24"/>
          <w:szCs w:val="24"/>
        </w:rPr>
        <w:t xml:space="preserve">Добукварный период </w:t>
      </w:r>
      <w:r w:rsidRPr="00B72206">
        <w:rPr>
          <w:rFonts w:ascii="Times New Roman" w:hAnsi="Times New Roman"/>
          <w:sz w:val="24"/>
          <w:szCs w:val="24"/>
        </w:rP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  <w:r w:rsidRPr="00B72206">
        <w:rPr>
          <w:rFonts w:ascii="Times New Roman" w:hAnsi="Times New Roman"/>
          <w:sz w:val="24"/>
          <w:szCs w:val="24"/>
        </w:rPr>
        <w:br/>
      </w:r>
      <w:r w:rsidRPr="00B72206">
        <w:rPr>
          <w:rFonts w:ascii="Times New Roman" w:hAnsi="Times New Roman"/>
          <w:sz w:val="24"/>
          <w:szCs w:val="24"/>
        </w:rPr>
        <w:lastRenderedPageBreak/>
        <w:t>      Основные задачи добукварного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  <w:r w:rsidRPr="00B72206">
        <w:rPr>
          <w:rFonts w:ascii="Times New Roman" w:hAnsi="Times New Roman"/>
          <w:sz w:val="24"/>
          <w:szCs w:val="24"/>
        </w:rPr>
        <w:br/>
        <w:t>      В 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  <w:r w:rsidRPr="00B72206">
        <w:rPr>
          <w:rFonts w:ascii="Times New Roman" w:hAnsi="Times New Roman"/>
          <w:sz w:val="24"/>
          <w:szCs w:val="24"/>
        </w:rPr>
        <w:br/>
        <w:t>      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  <w:r w:rsidRPr="00B72206">
        <w:rPr>
          <w:rFonts w:ascii="Times New Roman" w:hAnsi="Times New Roman"/>
          <w:sz w:val="24"/>
          <w:szCs w:val="24"/>
        </w:rPr>
        <w:br/>
        <w:t>     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 w:rsidRPr="00B72206">
        <w:rPr>
          <w:rFonts w:ascii="Times New Roman" w:hAnsi="Times New Roman"/>
          <w:sz w:val="24"/>
          <w:szCs w:val="24"/>
        </w:rPr>
        <w:br/>
        <w:t>      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Развитие слухового восприятия и речевого слуха в добукварный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 д. Обучающиеся практически знакомятся с понятиями 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слово, часть слова </w:t>
      </w:r>
      <w:r w:rsidRPr="00B72206">
        <w:rPr>
          <w:rFonts w:ascii="Times New Roman" w:hAnsi="Times New Roman"/>
          <w:sz w:val="24"/>
          <w:szCs w:val="24"/>
        </w:rPr>
        <w:t>(</w:t>
      </w:r>
      <w:r w:rsidRPr="00B72206">
        <w:rPr>
          <w:rFonts w:ascii="Times New Roman" w:hAnsi="Times New Roman"/>
          <w:i/>
          <w:iCs/>
          <w:sz w:val="24"/>
          <w:szCs w:val="24"/>
        </w:rPr>
        <w:t>слог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, звук. </w:t>
      </w:r>
      <w:r w:rsidRPr="00B72206">
        <w:rPr>
          <w:rFonts w:ascii="Times New Roman" w:hAnsi="Times New Roman"/>
          <w:sz w:val="24"/>
          <w:szCs w:val="24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  <w:r w:rsidRPr="00B72206">
        <w:rPr>
          <w:rFonts w:ascii="Times New Roman" w:hAnsi="Times New Roman"/>
          <w:sz w:val="24"/>
          <w:szCs w:val="24"/>
        </w:rPr>
        <w:br/>
        <w:t>      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  <w:r w:rsidRPr="00B72206">
        <w:rPr>
          <w:rFonts w:ascii="Times New Roman" w:hAnsi="Times New Roman"/>
          <w:sz w:val="24"/>
          <w:szCs w:val="24"/>
        </w:rPr>
        <w:br/>
        <w:t>      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  <w:r w:rsidRPr="00B72206">
        <w:rPr>
          <w:rFonts w:ascii="Times New Roman" w:hAnsi="Times New Roman"/>
          <w:sz w:val="24"/>
          <w:szCs w:val="24"/>
        </w:rPr>
        <w:br/>
        <w:t>      На уроках русского языка проводится работа по подготовке обучающихся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Большую помощь в подготовке учащихся к обучению грамоте, коррекции имеющихся у них нарушений психофизического развития может оказать использование леготехнологии (ЛЕГО ДУПЛО).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К концу добукварного периода обучающиеся должны уметь делить предложения (из двух-трех слов) на слова, двусложные слова на слоги, </w:t>
      </w:r>
      <w:r w:rsidRPr="00B72206">
        <w:rPr>
          <w:rFonts w:ascii="Times New Roman" w:hAnsi="Times New Roman"/>
          <w:sz w:val="24"/>
          <w:szCs w:val="24"/>
        </w:rPr>
        <w:lastRenderedPageBreak/>
        <w:t xml:space="preserve">выделять звуки </w:t>
      </w:r>
      <w:r w:rsidRPr="00B72206">
        <w:rPr>
          <w:rFonts w:ascii="Times New Roman" w:hAnsi="Times New Roman"/>
          <w:b/>
          <w:bCs/>
          <w:sz w:val="24"/>
          <w:szCs w:val="24"/>
        </w:rPr>
        <w:t>а, у, м</w:t>
      </w:r>
      <w:r w:rsidRPr="00B72206">
        <w:rPr>
          <w:rFonts w:ascii="Times New Roman" w:hAnsi="Times New Roman"/>
          <w:sz w:val="24"/>
          <w:szCs w:val="24"/>
        </w:rPr>
        <w:t>в начале слов, владеть графическими навыками.</w:t>
      </w:r>
      <w:r w:rsidRPr="00B72206">
        <w:rPr>
          <w:rFonts w:ascii="Times New Roman" w:hAnsi="Times New Roman"/>
          <w:sz w:val="24"/>
          <w:szCs w:val="24"/>
        </w:rPr>
        <w:br/>
        <w:t>      В процессе обучения выясняется уровень общего и речевого развития обучающихся, специфические затруднения, которые необходимо учитывать для правильной организации коррекционной работы.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b/>
          <w:bCs/>
          <w:sz w:val="24"/>
          <w:szCs w:val="24"/>
        </w:rPr>
        <w:t xml:space="preserve">Букварный период. </w:t>
      </w:r>
      <w:r w:rsidRPr="00B722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06">
        <w:rPr>
          <w:rFonts w:ascii="Times New Roman" w:hAnsi="Times New Roman"/>
          <w:sz w:val="24"/>
          <w:szCs w:val="24"/>
        </w:rPr>
        <w:t>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  <w:r w:rsidRPr="00B72206">
        <w:rPr>
          <w:rFonts w:ascii="Times New Roman" w:hAnsi="Times New Roman"/>
          <w:sz w:val="24"/>
          <w:szCs w:val="24"/>
        </w:rP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Pr="00B72206">
        <w:rPr>
          <w:rFonts w:ascii="Times New Roman" w:hAnsi="Times New Roman"/>
          <w:sz w:val="24"/>
          <w:szCs w:val="24"/>
        </w:rP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Pr="00B72206">
        <w:rPr>
          <w:rFonts w:ascii="Times New Roman" w:hAnsi="Times New Roman"/>
          <w:sz w:val="24"/>
          <w:szCs w:val="24"/>
        </w:rPr>
        <w:br/>
        <w:t>      Слияние звуков в слоги и чтение слоговых структур осуществляется постепенно. Сначала читаются слоги-слова (</w:t>
      </w:r>
      <w:r w:rsidRPr="00B72206">
        <w:rPr>
          <w:rFonts w:ascii="Times New Roman" w:hAnsi="Times New Roman"/>
          <w:b/>
          <w:bCs/>
          <w:sz w:val="24"/>
          <w:szCs w:val="24"/>
        </w:rPr>
        <w:t>ау, уа</w:t>
      </w:r>
      <w:r w:rsidRPr="00B72206">
        <w:rPr>
          <w:rFonts w:ascii="Times New Roman" w:hAnsi="Times New Roman"/>
          <w:sz w:val="24"/>
          <w:szCs w:val="24"/>
        </w:rPr>
        <w:t>), затем обратные слоги (</w:t>
      </w:r>
      <w:r w:rsidRPr="00B72206">
        <w:rPr>
          <w:rFonts w:ascii="Times New Roman" w:hAnsi="Times New Roman"/>
          <w:b/>
          <w:bCs/>
          <w:sz w:val="24"/>
          <w:szCs w:val="24"/>
        </w:rPr>
        <w:t>ам, ум</w:t>
      </w:r>
      <w:r w:rsidRPr="00B72206">
        <w:rPr>
          <w:rFonts w:ascii="Times New Roman" w:hAnsi="Times New Roman"/>
          <w:sz w:val="24"/>
          <w:szCs w:val="24"/>
        </w:rPr>
        <w:t>), после этого прямые слоги (</w:t>
      </w:r>
      <w:r w:rsidRPr="00B72206">
        <w:rPr>
          <w:rFonts w:ascii="Times New Roman" w:hAnsi="Times New Roman"/>
          <w:b/>
          <w:bCs/>
          <w:sz w:val="24"/>
          <w:szCs w:val="24"/>
        </w:rPr>
        <w:t>ма, му</w:t>
      </w:r>
      <w:r w:rsidRPr="00B72206">
        <w:rPr>
          <w:rFonts w:ascii="Times New Roman" w:hAnsi="Times New Roman"/>
          <w:sz w:val="24"/>
          <w:szCs w:val="24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Pr="00B72206">
        <w:rPr>
          <w:rFonts w:ascii="Times New Roman" w:hAnsi="Times New Roman"/>
          <w:sz w:val="24"/>
          <w:szCs w:val="24"/>
        </w:rP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 w:rsidRPr="00B72206">
        <w:rPr>
          <w:rFonts w:ascii="Times New Roman" w:hAnsi="Times New Roman"/>
          <w:sz w:val="24"/>
          <w:szCs w:val="24"/>
        </w:rPr>
        <w:br/>
        <w:t>      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C112F8" w:rsidRPr="00B72206" w:rsidRDefault="00C112F8" w:rsidP="00C112F8">
      <w:pPr>
        <w:pStyle w:val="1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Добукварный период</w:t>
      </w:r>
    </w:p>
    <w:p w:rsidR="00C112F8" w:rsidRPr="00C112F8" w:rsidRDefault="00C112F8" w:rsidP="00C112F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  <w:r w:rsidRPr="00B72206">
        <w:rPr>
          <w:rFonts w:ascii="Times New Roman" w:hAnsi="Times New Roman"/>
          <w:sz w:val="24"/>
          <w:szCs w:val="24"/>
        </w:rPr>
        <w:br/>
      </w:r>
      <w:r w:rsidRPr="00B72206">
        <w:rPr>
          <w:rFonts w:ascii="Times New Roman" w:hAnsi="Times New Roman"/>
          <w:sz w:val="24"/>
          <w:szCs w:val="24"/>
        </w:rPr>
        <w:lastRenderedPageBreak/>
        <w:t>      2. 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  <w:r w:rsidRPr="00B72206">
        <w:rPr>
          <w:rFonts w:ascii="Times New Roman" w:hAnsi="Times New Roman"/>
          <w:sz w:val="24"/>
          <w:szCs w:val="24"/>
        </w:rPr>
        <w:br/>
        <w:t>      3. 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B72206">
        <w:rPr>
          <w:rFonts w:ascii="Times New Roman" w:hAnsi="Times New Roman"/>
          <w:sz w:val="24"/>
          <w:szCs w:val="24"/>
        </w:rPr>
        <w:br/>
        <w:t>      4. Развитие устной речи обучающихся: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  <w:r w:rsidRPr="00B72206">
        <w:rPr>
          <w:rFonts w:ascii="Times New Roman" w:hAnsi="Times New Roman"/>
          <w:sz w:val="24"/>
          <w:szCs w:val="24"/>
        </w:rPr>
        <w:br/>
        <w:t>      Специальная работа с обучающимися,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  <w:r w:rsidRPr="00B72206">
        <w:rPr>
          <w:rFonts w:ascii="Times New Roman" w:hAnsi="Times New Roman"/>
          <w:sz w:val="24"/>
          <w:szCs w:val="24"/>
        </w:rPr>
        <w:br/>
        <w:t>      5. Уточнение и развитие слухового восприятия обучающихся. Развитие речевого слуха, формирование фонематического восприятия.</w:t>
      </w:r>
      <w:r w:rsidRPr="00B72206">
        <w:rPr>
          <w:rFonts w:ascii="Times New Roman" w:hAnsi="Times New Roman"/>
          <w:sz w:val="24"/>
          <w:szCs w:val="24"/>
        </w:rPr>
        <w:br/>
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Pr="00B72206">
        <w:rPr>
          <w:rFonts w:ascii="Times New Roman" w:hAnsi="Times New Roman"/>
          <w:sz w:val="24"/>
          <w:szCs w:val="24"/>
        </w:rPr>
        <w:br/>
        <w:t>      Выработка у обучающихся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</w:r>
      <w:r w:rsidRPr="00B72206">
        <w:rPr>
          <w:rFonts w:ascii="Times New Roman" w:hAnsi="Times New Roman"/>
          <w:sz w:val="24"/>
          <w:szCs w:val="24"/>
        </w:rPr>
        <w:br/>
        <w:t>      Деление простого предложения (из двух-трех слов) на слова. Деление простых по структуре слов на слоги (</w:t>
      </w:r>
      <w:r w:rsidRPr="00B72206">
        <w:rPr>
          <w:rFonts w:ascii="Times New Roman" w:hAnsi="Times New Roman"/>
          <w:i/>
          <w:iCs/>
          <w:sz w:val="24"/>
          <w:szCs w:val="24"/>
        </w:rPr>
        <w:t>у-хо, ру-ка, го-ло-ва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72206">
        <w:rPr>
          <w:rFonts w:ascii="Times New Roman" w:hAnsi="Times New Roman"/>
          <w:sz w:val="24"/>
          <w:szCs w:val="24"/>
        </w:rPr>
        <w:t>Выделение из слов некоторых гласных и согласных звуков (</w:t>
      </w:r>
      <w:r w:rsidRPr="00B72206">
        <w:rPr>
          <w:rFonts w:ascii="Times New Roman" w:hAnsi="Times New Roman"/>
          <w:b/>
          <w:bCs/>
          <w:sz w:val="24"/>
          <w:szCs w:val="24"/>
        </w:rPr>
        <w:t>а, у,</w:t>
      </w:r>
      <w:r w:rsidRPr="00B72206">
        <w:rPr>
          <w:rFonts w:ascii="Times New Roman" w:hAnsi="Times New Roman"/>
          <w:sz w:val="24"/>
          <w:szCs w:val="24"/>
        </w:rPr>
        <w:t> </w:t>
      </w:r>
      <w:r w:rsidRPr="00B72206">
        <w:rPr>
          <w:rFonts w:ascii="Times New Roman" w:hAnsi="Times New Roman"/>
          <w:b/>
          <w:bCs/>
          <w:sz w:val="24"/>
          <w:szCs w:val="24"/>
        </w:rPr>
        <w:t>м</w:t>
      </w:r>
      <w:r w:rsidRPr="00B72206">
        <w:rPr>
          <w:rFonts w:ascii="Times New Roman" w:hAnsi="Times New Roman"/>
          <w:sz w:val="24"/>
          <w:szCs w:val="24"/>
        </w:rPr>
        <w:t xml:space="preserve"> и др.), различение их в словах (узнавание и называние слов, начинающихся с данных звуков).</w:t>
      </w:r>
      <w:r w:rsidRPr="00B72206">
        <w:rPr>
          <w:rFonts w:ascii="Times New Roman" w:hAnsi="Times New Roman"/>
          <w:sz w:val="24"/>
          <w:szCs w:val="24"/>
        </w:rPr>
        <w:br/>
        <w:t>      6. Уточнение и развитие зрительного восприятия обучающихся. Различение наиболее распространенных цветов (черный, белый, красный, синий, зеленый, желтый).</w:t>
      </w:r>
      <w:r w:rsidRPr="00B72206">
        <w:rPr>
          <w:rFonts w:ascii="Times New Roman" w:hAnsi="Times New Roman"/>
          <w:sz w:val="24"/>
          <w:szCs w:val="24"/>
        </w:rPr>
        <w:br/>
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  <w:r w:rsidRPr="00B72206">
        <w:rPr>
          <w:rFonts w:ascii="Times New Roman" w:hAnsi="Times New Roman"/>
          <w:sz w:val="24"/>
          <w:szCs w:val="24"/>
        </w:rPr>
        <w:br/>
        <w:t>      Конструирование простых, хорошо знакомых детям предметов (домик, столик, скамейка, лесенка, забор, оконная рама, елочка и др.).</w:t>
      </w:r>
      <w:r w:rsidRPr="00B72206">
        <w:rPr>
          <w:rFonts w:ascii="Times New Roman" w:hAnsi="Times New Roman"/>
          <w:sz w:val="24"/>
          <w:szCs w:val="24"/>
        </w:rPr>
        <w:br/>
        <w:t>      Выработка у обучающихся умения показывать и называть изображения предметов в последовательном порядке (слева направо, в горизонтальном положении).</w:t>
      </w:r>
      <w:r w:rsidRPr="00B72206">
        <w:rPr>
          <w:rFonts w:ascii="Times New Roman" w:hAnsi="Times New Roman"/>
          <w:sz w:val="24"/>
          <w:szCs w:val="24"/>
        </w:rPr>
        <w:br/>
        <w:t>      7. Специальная подготовка к обучению письму.</w:t>
      </w:r>
      <w:r w:rsidRPr="00B72206">
        <w:rPr>
          <w:rFonts w:ascii="Times New Roman" w:hAnsi="Times New Roman"/>
          <w:sz w:val="24"/>
          <w:szCs w:val="24"/>
        </w:rPr>
        <w:br/>
        <w:t>      Привитие навыков правильной посадки во время рисования и письма, правильного расположения на парте тетради и пользования карандашом.</w:t>
      </w:r>
      <w:r w:rsidRPr="00B72206">
        <w:rPr>
          <w:rFonts w:ascii="Times New Roman" w:hAnsi="Times New Roman"/>
          <w:sz w:val="24"/>
          <w:szCs w:val="24"/>
        </w:rPr>
        <w:br/>
        <w:t>      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Pr="00B72206">
        <w:rPr>
          <w:rFonts w:ascii="Times New Roman" w:hAnsi="Times New Roman"/>
          <w:sz w:val="24"/>
          <w:szCs w:val="24"/>
        </w:rPr>
        <w:br/>
      </w:r>
      <w:r w:rsidRPr="00B72206">
        <w:rPr>
          <w:rFonts w:ascii="Times New Roman" w:hAnsi="Times New Roman"/>
          <w:sz w:val="24"/>
          <w:szCs w:val="24"/>
        </w:rPr>
        <w:lastRenderedPageBreak/>
        <w:t>      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</w:t>
      </w:r>
      <w:r>
        <w:rPr>
          <w:rFonts w:ascii="Times New Roman" w:hAnsi="Times New Roman"/>
          <w:sz w:val="24"/>
          <w:szCs w:val="24"/>
        </w:rPr>
        <w:t>вверху и внизу, овал, полуовал.</w:t>
      </w:r>
    </w:p>
    <w:p w:rsidR="00C112F8" w:rsidRDefault="00C112F8" w:rsidP="00C112F8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Букварный период</w:t>
      </w:r>
    </w:p>
    <w:p w:rsidR="00C112F8" w:rsidRPr="00B72206" w:rsidRDefault="00C112F8" w:rsidP="00C112F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      Последовательное изучение звуков и букв, усвоение основных слоговых структур. Практическое знакомство с гласными и согласными звуками.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1-й этап. </w:t>
      </w:r>
      <w:r w:rsidRPr="00B72206">
        <w:rPr>
          <w:rFonts w:ascii="Times New Roman" w:hAnsi="Times New Roman"/>
          <w:sz w:val="24"/>
          <w:szCs w:val="24"/>
        </w:rPr>
        <w:t xml:space="preserve">Изучение звуков и букв: </w:t>
      </w:r>
      <w:r w:rsidRPr="00B72206">
        <w:rPr>
          <w:rFonts w:ascii="Times New Roman" w:hAnsi="Times New Roman"/>
          <w:b/>
          <w:bCs/>
          <w:sz w:val="24"/>
          <w:szCs w:val="24"/>
        </w:rPr>
        <w:t>а, у, о, м, с, х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из усвоенных звуков и букв слов (</w:t>
      </w:r>
      <w:r w:rsidRPr="00B72206">
        <w:rPr>
          <w:rFonts w:ascii="Times New Roman" w:hAnsi="Times New Roman"/>
          <w:b/>
          <w:bCs/>
          <w:sz w:val="24"/>
          <w:szCs w:val="24"/>
        </w:rPr>
        <w:t xml:space="preserve">ау, уа, ам, ум </w:t>
      </w:r>
      <w:r w:rsidRPr="00B72206">
        <w:rPr>
          <w:rFonts w:ascii="Times New Roman" w:hAnsi="Times New Roman"/>
          <w:sz w:val="24"/>
          <w:szCs w:val="24"/>
        </w:rPr>
        <w:t>и др.), чтение этих слов с протяжным произношением.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и чтение открытых и закрытых двухзвуковых слогов, сравнение их. Составление и чтение слов из этих слогов.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hAnsi="Times New Roman"/>
          <w:b/>
          <w:bCs/>
          <w:sz w:val="24"/>
          <w:szCs w:val="24"/>
        </w:rPr>
        <w:t>о, м, с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2-й этап. </w:t>
      </w:r>
      <w:r w:rsidRPr="00B72206">
        <w:rPr>
          <w:rFonts w:ascii="Times New Roman" w:hAnsi="Times New Roman"/>
          <w:sz w:val="24"/>
          <w:szCs w:val="24"/>
        </w:rPr>
        <w:t xml:space="preserve">Повторение пройденных звуков и букв и изучение новых: </w:t>
      </w:r>
      <w:r w:rsidRPr="00B72206">
        <w:rPr>
          <w:rFonts w:ascii="Times New Roman" w:hAnsi="Times New Roman"/>
          <w:b/>
          <w:bCs/>
          <w:sz w:val="24"/>
          <w:szCs w:val="24"/>
        </w:rPr>
        <w:t>ш, л, н, ы, р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Достаточно быстрое соотнесение звуков с соответствующими буквами, определение местонахождения их в словах (в начале или в конце).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открытых и закрытых двухзвуковых слогов из вновь изученных звуков, чтение этих слогов протяжно и слитно.</w:t>
      </w:r>
      <w:r w:rsidRPr="00B72206">
        <w:rPr>
          <w:rFonts w:ascii="Times New Roman" w:hAnsi="Times New Roman"/>
          <w:sz w:val="24"/>
          <w:szCs w:val="24"/>
        </w:rPr>
        <w:br/>
        <w:t>      Составление и чтение слов из двух усвоенных слоговых структур (</w:t>
      </w:r>
      <w:r w:rsidRPr="00B72206">
        <w:rPr>
          <w:rFonts w:ascii="Times New Roman" w:hAnsi="Times New Roman"/>
          <w:b/>
          <w:bCs/>
          <w:sz w:val="24"/>
          <w:szCs w:val="24"/>
        </w:rPr>
        <w:t>ма-ма, мы-ла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и чтение трехбуквенных слов, состоящих из одного закрытого слога (</w:t>
      </w:r>
      <w:r w:rsidRPr="00B72206">
        <w:rPr>
          <w:rFonts w:ascii="Times New Roman" w:hAnsi="Times New Roman"/>
          <w:b/>
          <w:bCs/>
          <w:sz w:val="24"/>
          <w:szCs w:val="24"/>
        </w:rPr>
        <w:t>сом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hAnsi="Times New Roman"/>
          <w:b/>
          <w:bCs/>
          <w:sz w:val="24"/>
          <w:szCs w:val="24"/>
        </w:rPr>
        <w:t>ш, л, а, х, н, р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Списывание с классной доски прочитанных и разобранных слов, состоящих из двух слогов.</w:t>
      </w:r>
      <w:r w:rsidRPr="00B72206">
        <w:rPr>
          <w:rFonts w:ascii="Times New Roman" w:hAnsi="Times New Roman"/>
          <w:sz w:val="24"/>
          <w:szCs w:val="24"/>
        </w:rPr>
        <w:br/>
        <w:t>      Письмо под диктовку букв, слогов после предварительного звуко-буквенного анализа.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3-й этап. </w:t>
      </w:r>
      <w:r w:rsidRPr="00B72206">
        <w:rPr>
          <w:rFonts w:ascii="Times New Roman" w:hAnsi="Times New Roman"/>
          <w:sz w:val="24"/>
          <w:szCs w:val="24"/>
        </w:rPr>
        <w:t xml:space="preserve">Повторение пройденных звуков и букв, изучение новых: </w:t>
      </w:r>
      <w:r w:rsidRPr="00B72206">
        <w:rPr>
          <w:rFonts w:ascii="Times New Roman" w:hAnsi="Times New Roman"/>
          <w:b/>
          <w:bCs/>
          <w:sz w:val="24"/>
          <w:szCs w:val="24"/>
        </w:rPr>
        <w:t>к, п, и, з, в, ж, б, г, д, й, ь, т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Подбор слов с заданным звуком и определение его нахождения в словах (в начале, в середине, в конце).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и чтение открытых и закрытых слогов с твердыми и мягкими согласными в начале слога (</w:t>
      </w:r>
      <w:r w:rsidRPr="00B72206">
        <w:rPr>
          <w:rFonts w:ascii="Times New Roman" w:hAnsi="Times New Roman"/>
          <w:b/>
          <w:bCs/>
          <w:sz w:val="24"/>
          <w:szCs w:val="24"/>
        </w:rPr>
        <w:t>па, ли, лук, вил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Составление и чтение слов из усвоенных слоговых структур (</w:t>
      </w:r>
      <w:r w:rsidRPr="00B72206">
        <w:rPr>
          <w:rFonts w:ascii="Times New Roman" w:hAnsi="Times New Roman"/>
          <w:i/>
          <w:iCs/>
          <w:sz w:val="24"/>
          <w:szCs w:val="24"/>
        </w:rPr>
        <w:t>пи-ла, со-ло-ма, гор-ка, пар-та, ко-тик</w:t>
      </w:r>
      <w:r w:rsidRPr="00B72206">
        <w:rPr>
          <w:rFonts w:ascii="Times New Roman" w:hAnsi="Times New Roman"/>
          <w:sz w:val="24"/>
          <w:szCs w:val="24"/>
        </w:rPr>
        <w:t>)</w:t>
      </w:r>
      <w:r w:rsidRPr="00B72206">
        <w:rPr>
          <w:rFonts w:ascii="Times New Roman" w:hAnsi="Times New Roman"/>
          <w:i/>
          <w:iCs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</w:r>
      <w:r w:rsidRPr="00B72206">
        <w:rPr>
          <w:rFonts w:ascii="Times New Roman" w:hAnsi="Times New Roman"/>
          <w:sz w:val="24"/>
          <w:szCs w:val="24"/>
        </w:rPr>
        <w:lastRenderedPageBreak/>
        <w:t>      Чтение предложений из двух-трех слов.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hAnsi="Times New Roman"/>
          <w:b/>
          <w:bCs/>
          <w:sz w:val="24"/>
          <w:szCs w:val="24"/>
        </w:rPr>
        <w:t>у, п, т, к, в, г, з, ж, и, б, д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Списывание с классной доски и с букваря (рукописный шрифт) слов, состоящих из усвоенных слоговых структур; предложений из двух слов.</w:t>
      </w:r>
      <w:r w:rsidRPr="00B72206">
        <w:rPr>
          <w:rFonts w:ascii="Times New Roman" w:hAnsi="Times New Roman"/>
          <w:sz w:val="24"/>
          <w:szCs w:val="24"/>
        </w:rPr>
        <w:br/>
        <w:t>      Большая буква в начале предложения, точка в конце предложения.</w:t>
      </w:r>
      <w:r w:rsidRPr="00B72206">
        <w:rPr>
          <w:rFonts w:ascii="Times New Roman" w:hAnsi="Times New Roman"/>
          <w:sz w:val="24"/>
          <w:szCs w:val="24"/>
        </w:rPr>
        <w:br/>
        <w:t>      Письмо хорошо знакомых слов под диктовку после анализа их звукового состава.</w:t>
      </w:r>
      <w:r w:rsidRPr="00B72206">
        <w:rPr>
          <w:rFonts w:ascii="Times New Roman" w:hAnsi="Times New Roman"/>
          <w:sz w:val="24"/>
          <w:szCs w:val="24"/>
        </w:rPr>
        <w:br/>
        <w:t>      Самостоятельное составление из букв разрезной азбуки открытых и закрытых двухзвуковых и закрытых трехзвуковых слогов с последующей записью.</w:t>
      </w:r>
      <w:r w:rsidRPr="00B72206">
        <w:rPr>
          <w:rFonts w:ascii="Times New Roman" w:hAnsi="Times New Roman"/>
          <w:sz w:val="24"/>
          <w:szCs w:val="24"/>
        </w:rPr>
        <w:br/>
        <w:t>      Вставка пропущенной буквы в словах под картинками.</w:t>
      </w:r>
      <w:r w:rsidRPr="00B72206">
        <w:rPr>
          <w:rFonts w:ascii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4-й этап. </w:t>
      </w:r>
      <w:r w:rsidRPr="00B72206">
        <w:rPr>
          <w:rFonts w:ascii="Times New Roman" w:hAnsi="Times New Roman"/>
          <w:sz w:val="24"/>
          <w:szCs w:val="24"/>
        </w:rPr>
        <w:t xml:space="preserve">Повторение пройденных звуков и букв, изучение новых: </w:t>
      </w:r>
      <w:r w:rsidRPr="00B72206">
        <w:rPr>
          <w:rFonts w:ascii="Times New Roman" w:hAnsi="Times New Roman"/>
          <w:b/>
          <w:bCs/>
          <w:sz w:val="24"/>
          <w:szCs w:val="24"/>
        </w:rPr>
        <w:t>е, я, ю, ц, ч, щ, ф, э, ъ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Практическое различение при чтении и письме гласных и согласных; согласных звонких и глухих (в сильной позиции); твердых и мягких.</w:t>
      </w:r>
      <w:r w:rsidRPr="00B72206">
        <w:rPr>
          <w:rFonts w:ascii="Times New Roman" w:hAnsi="Times New Roman"/>
          <w:sz w:val="24"/>
          <w:szCs w:val="24"/>
        </w:rPr>
        <w:br/>
        <w:t>      Образование и чтение усвоенных ранее слоговых структур со звуками и буквами, изучаемыми вновь, и слогов с чтением двух согласных (</w:t>
      </w:r>
      <w:r w:rsidRPr="00B72206">
        <w:rPr>
          <w:rFonts w:ascii="Times New Roman" w:hAnsi="Times New Roman"/>
          <w:b/>
          <w:bCs/>
          <w:sz w:val="24"/>
          <w:szCs w:val="24"/>
        </w:rPr>
        <w:t>тра, кни, пле</w:t>
      </w:r>
      <w:r w:rsidRPr="00B72206">
        <w:rPr>
          <w:rFonts w:ascii="Times New Roman" w:hAnsi="Times New Roman"/>
          <w:sz w:val="24"/>
          <w:szCs w:val="24"/>
        </w:rPr>
        <w:t>).</w:t>
      </w:r>
      <w:r w:rsidRPr="00B72206">
        <w:rPr>
          <w:rFonts w:ascii="Times New Roman" w:hAnsi="Times New Roman"/>
          <w:sz w:val="24"/>
          <w:szCs w:val="24"/>
        </w:rPr>
        <w:br/>
        <w:t>      Отчетливое послоговое чтение коротких букварных текстов.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hAnsi="Times New Roman"/>
          <w:b/>
          <w:bCs/>
          <w:sz w:val="24"/>
          <w:szCs w:val="24"/>
        </w:rPr>
        <w:t>е, я, ю, ц, ч, щ, ф, э</w:t>
      </w:r>
      <w:r w:rsidRPr="00B72206">
        <w:rPr>
          <w:rFonts w:ascii="Times New Roman" w:hAnsi="Times New Roman"/>
          <w:sz w:val="24"/>
          <w:szCs w:val="24"/>
        </w:rPr>
        <w:t>.</w:t>
      </w:r>
      <w:r w:rsidRPr="00B72206">
        <w:rPr>
          <w:rFonts w:ascii="Times New Roman" w:hAnsi="Times New Roman"/>
          <w:sz w:val="24"/>
          <w:szCs w:val="24"/>
        </w:rPr>
        <w:br/>
        <w:t>      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  <w:r w:rsidRPr="00B72206">
        <w:rPr>
          <w:rFonts w:ascii="Times New Roman" w:hAnsi="Times New Roman"/>
          <w:sz w:val="24"/>
          <w:szCs w:val="24"/>
        </w:rPr>
        <w:br/>
        <w:t>      Письмо под диктовку слов и предложений из двух-трех слов с предварительным анализом.</w:t>
      </w:r>
      <w:r w:rsidRPr="00B72206">
        <w:rPr>
          <w:rFonts w:ascii="Times New Roman" w:hAnsi="Times New Roman"/>
          <w:sz w:val="24"/>
          <w:szCs w:val="24"/>
        </w:rPr>
        <w:br/>
        <w:t>      Самостоятельное составление из букв разрезной азбуки слов из трех-четырех букв с последующей записью.</w:t>
      </w:r>
      <w:r w:rsidRPr="00B72206">
        <w:rPr>
          <w:rFonts w:ascii="Times New Roman" w:hAnsi="Times New Roman"/>
          <w:sz w:val="24"/>
          <w:szCs w:val="24"/>
        </w:rPr>
        <w:br/>
        <w:t>      Вставка пропущенной буквы в словах при списывании с доски.</w:t>
      </w:r>
    </w:p>
    <w:p w:rsidR="00427B8B" w:rsidRPr="00C112F8" w:rsidRDefault="00C112F8" w:rsidP="00C112F8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1A22CA">
        <w:rPr>
          <w:rFonts w:ascii="Times New Roman" w:hAnsi="Times New Roman"/>
          <w:b/>
          <w:bCs/>
          <w:sz w:val="20"/>
          <w:szCs w:val="20"/>
        </w:rPr>
        <w:t>УСТ</w:t>
      </w:r>
      <w:r>
        <w:rPr>
          <w:rFonts w:ascii="Times New Roman" w:hAnsi="Times New Roman"/>
          <w:b/>
          <w:bCs/>
          <w:sz w:val="20"/>
          <w:szCs w:val="20"/>
        </w:rPr>
        <w:t>НАЯ РЕЧЬ</w:t>
      </w:r>
      <w:r w:rsidRPr="00B72206">
        <w:rPr>
          <w:rFonts w:ascii="Times New Roman" w:hAnsi="Times New Roman"/>
          <w:sz w:val="24"/>
          <w:szCs w:val="24"/>
        </w:rPr>
        <w:t>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(Саша рисует (чем?) карандашом. Саша рисует (что?) дом. Зина идет (куда?) в школу. Зина учится (где?) в школе).</w:t>
      </w:r>
      <w:r w:rsidRPr="00B72206">
        <w:rPr>
          <w:rFonts w:ascii="Times New Roman" w:hAnsi="Times New Roman"/>
          <w:sz w:val="24"/>
          <w:szCs w:val="24"/>
        </w:rPr>
        <w:br/>
        <w:t>      Правильное употребление форм знакомых слов в разговорной речи.</w:t>
      </w:r>
      <w:r w:rsidRPr="00B72206">
        <w:rPr>
          <w:rFonts w:ascii="Times New Roman" w:hAnsi="Times New Roman"/>
          <w:sz w:val="24"/>
          <w:szCs w:val="24"/>
        </w:rPr>
        <w:br/>
        <w:t xml:space="preserve">      Использование предлогов </w:t>
      </w:r>
      <w:r w:rsidRPr="00B72206">
        <w:rPr>
          <w:rFonts w:ascii="Times New Roman" w:hAnsi="Times New Roman"/>
          <w:b/>
          <w:bCs/>
          <w:sz w:val="24"/>
          <w:szCs w:val="24"/>
        </w:rPr>
        <w:t xml:space="preserve">в, на </w:t>
      </w:r>
      <w:r w:rsidRPr="00B72206">
        <w:rPr>
          <w:rFonts w:ascii="Times New Roman" w:hAnsi="Times New Roman"/>
          <w:sz w:val="24"/>
          <w:szCs w:val="24"/>
        </w:rPr>
        <w:t>и некоторых наиболее употребительных наречий (</w:t>
      </w:r>
      <w:r w:rsidRPr="00B72206">
        <w:rPr>
          <w:rFonts w:ascii="Times New Roman" w:hAnsi="Times New Roman"/>
          <w:i/>
          <w:iCs/>
          <w:sz w:val="24"/>
          <w:szCs w:val="24"/>
        </w:rPr>
        <w:t xml:space="preserve">хорошо — плохо, близко — далеко </w:t>
      </w:r>
      <w:r w:rsidRPr="00B72206">
        <w:rPr>
          <w:rFonts w:ascii="Times New Roman" w:hAnsi="Times New Roman"/>
          <w:sz w:val="24"/>
          <w:szCs w:val="24"/>
        </w:rPr>
        <w:t>и др.).</w:t>
      </w:r>
      <w:r w:rsidRPr="00B72206">
        <w:rPr>
          <w:rFonts w:ascii="Times New Roman" w:hAnsi="Times New Roman"/>
          <w:sz w:val="24"/>
          <w:szCs w:val="24"/>
        </w:rPr>
        <w:br/>
        <w:t>      Подготовка к связному высказыванию в виде ответов на 2—3 вопроса.</w:t>
      </w:r>
    </w:p>
    <w:p w:rsidR="00427B8B" w:rsidRDefault="00427B8B" w:rsidP="00EA5EEE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5EE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507197" w:rsidRPr="00EA5EEE" w:rsidRDefault="00507197" w:rsidP="00507197">
      <w:pPr>
        <w:pStyle w:val="a6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8647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28"/>
        <w:gridCol w:w="5010"/>
      </w:tblGrid>
      <w:tr w:rsidR="00C112F8" w:rsidRPr="00640170" w:rsidTr="00191D9B">
        <w:tc>
          <w:tcPr>
            <w:tcW w:w="709" w:type="dxa"/>
          </w:tcPr>
          <w:p w:rsidR="00C112F8" w:rsidRPr="00640170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8" w:type="dxa"/>
          </w:tcPr>
          <w:p w:rsidR="00C112F8" w:rsidRPr="00640170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10" w:type="dxa"/>
          </w:tcPr>
          <w:p w:rsidR="00C112F8" w:rsidRPr="00640170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  <w:r w:rsidRPr="0064017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112F8" w:rsidRPr="00640170" w:rsidTr="00191D9B">
        <w:tc>
          <w:tcPr>
            <w:tcW w:w="709" w:type="dxa"/>
          </w:tcPr>
          <w:p w:rsidR="00C112F8" w:rsidRPr="00640170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C112F8" w:rsidRPr="00640170" w:rsidRDefault="00C112F8" w:rsidP="00507197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5010" w:type="dxa"/>
          </w:tcPr>
          <w:p w:rsidR="00C112F8" w:rsidRPr="00640170" w:rsidRDefault="00366D3B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0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2F8" w:rsidRPr="00640170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C112F8" w:rsidRPr="00640170" w:rsidTr="00191D9B">
        <w:tc>
          <w:tcPr>
            <w:tcW w:w="709" w:type="dxa"/>
          </w:tcPr>
          <w:p w:rsidR="00C112F8" w:rsidRPr="00640170" w:rsidRDefault="00C112F8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C112F8" w:rsidRPr="00640170" w:rsidRDefault="00C112F8" w:rsidP="00507197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5010" w:type="dxa"/>
          </w:tcPr>
          <w:p w:rsidR="00C112F8" w:rsidRPr="00640170" w:rsidRDefault="00105A64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C112F8" w:rsidRPr="0064017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07197" w:rsidRPr="00640170" w:rsidTr="00191D9B">
        <w:tc>
          <w:tcPr>
            <w:tcW w:w="709" w:type="dxa"/>
          </w:tcPr>
          <w:p w:rsidR="00507197" w:rsidRPr="00640170" w:rsidRDefault="00507197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07197" w:rsidRPr="00640170" w:rsidRDefault="00507197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010" w:type="dxa"/>
          </w:tcPr>
          <w:p w:rsidR="00507197" w:rsidRPr="00640170" w:rsidRDefault="00507197" w:rsidP="00191D9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ч.</w:t>
            </w:r>
          </w:p>
        </w:tc>
      </w:tr>
    </w:tbl>
    <w:p w:rsidR="00507197" w:rsidRDefault="00507197" w:rsidP="000720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072020" w:rsidRPr="00EA5EEE" w:rsidRDefault="00072020" w:rsidP="00072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5EE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7</w:t>
      </w:r>
      <w:r w:rsidRPr="00601F75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 xml:space="preserve">. </w:t>
      </w:r>
      <w:r w:rsidRPr="00EA5EE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учебно-методическое и материально-техническОе обеспечение</w:t>
      </w: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>Демонстрационные таблицы</w:t>
      </w: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 xml:space="preserve"> Детская справочная литература.</w:t>
      </w: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  <w:r w:rsidRPr="00161975">
        <w:rPr>
          <w:rFonts w:ascii="Times New Roman" w:hAnsi="Times New Roman"/>
          <w:sz w:val="24"/>
          <w:szCs w:val="24"/>
        </w:rPr>
        <w:t>.</w:t>
      </w:r>
    </w:p>
    <w:p w:rsidR="00507197" w:rsidRPr="00161975" w:rsidRDefault="00507197" w:rsidP="00507197">
      <w:pPr>
        <w:pStyle w:val="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>Аксенова, А.К. Дидактические игры на уроках русского языка в 1-4 классах  вспомогательной школы: Кн. для учителя/ А.К.Аксёнова, Э.В.Якубовская.- М.: Просвещение, 2017.</w:t>
      </w:r>
    </w:p>
    <w:p w:rsidR="00507197" w:rsidRPr="00161975" w:rsidRDefault="00507197" w:rsidP="00507197">
      <w:pPr>
        <w:pStyle w:val="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>Аксенова, А.К. Методика обучения русскому языку в специальной (коррекционной) школе: Учеб.для студентов дефектол. фак. педвузов/ А.К.Аксёнова.- М.: Гуманит. изд. центр ВЛАДОС, 2000.</w:t>
      </w: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61975">
        <w:rPr>
          <w:rFonts w:ascii="Times New Roman" w:hAnsi="Times New Roman"/>
          <w:b/>
          <w:sz w:val="24"/>
          <w:szCs w:val="24"/>
        </w:rPr>
        <w:t xml:space="preserve">Учебники и пособия для учащихся: </w:t>
      </w:r>
    </w:p>
    <w:p w:rsidR="00507197" w:rsidRPr="00161975" w:rsidRDefault="00507197" w:rsidP="00507197">
      <w:pPr>
        <w:pStyle w:val="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 xml:space="preserve">Аксёнова А.К. Букварь  1 класс: учебн. Для спец.(корекц.) образоват. учреждений </w:t>
      </w:r>
      <w:r w:rsidRPr="00161975">
        <w:rPr>
          <w:rFonts w:ascii="Times New Roman" w:hAnsi="Times New Roman"/>
          <w:sz w:val="24"/>
          <w:szCs w:val="24"/>
          <w:lang w:val="en-US"/>
        </w:rPr>
        <w:t>VIII</w:t>
      </w:r>
      <w:r w:rsidRPr="00161975">
        <w:rPr>
          <w:rFonts w:ascii="Times New Roman" w:hAnsi="Times New Roman"/>
          <w:sz w:val="24"/>
          <w:szCs w:val="24"/>
        </w:rPr>
        <w:t>. М.: Просвещение, 2017</w:t>
      </w:r>
    </w:p>
    <w:p w:rsidR="00507197" w:rsidRPr="00161975" w:rsidRDefault="00507197" w:rsidP="00507197">
      <w:pPr>
        <w:pStyle w:val="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975">
        <w:rPr>
          <w:rFonts w:ascii="Times New Roman" w:hAnsi="Times New Roman"/>
          <w:sz w:val="24"/>
          <w:szCs w:val="24"/>
        </w:rPr>
        <w:t>Д.Н. Ушаков С.Е. Крючков Орфографический словарь М.: Просвещение, 2002</w:t>
      </w: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7197" w:rsidRPr="00161975" w:rsidRDefault="00507197" w:rsidP="0050719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1975">
        <w:rPr>
          <w:rFonts w:ascii="Times New Roman" w:hAnsi="Times New Roman"/>
          <w:b/>
          <w:sz w:val="24"/>
          <w:szCs w:val="24"/>
          <w:u w:val="single"/>
        </w:rPr>
        <w:t>Технические средства обучения</w:t>
      </w:r>
      <w:r w:rsidRPr="001619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07197" w:rsidRPr="002708E2" w:rsidRDefault="00507197" w:rsidP="00507197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975">
        <w:rPr>
          <w:rFonts w:ascii="Times New Roman" w:hAnsi="Times New Roman"/>
          <w:sz w:val="24"/>
          <w:szCs w:val="24"/>
        </w:rPr>
        <w:t>Мультимедийные образовательные ресурсы, соответствующие содержанию обучения.</w:t>
      </w:r>
    </w:p>
    <w:p w:rsidR="00EA5EEE" w:rsidRDefault="00EA5EEE" w:rsidP="00427B8B">
      <w:pPr>
        <w:pStyle w:val="a6"/>
        <w:spacing w:after="0" w:line="240" w:lineRule="auto"/>
        <w:ind w:left="3763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A5EEE" w:rsidRDefault="00EA5EEE" w:rsidP="00427B8B">
      <w:pPr>
        <w:pStyle w:val="a6"/>
        <w:spacing w:after="0" w:line="240" w:lineRule="auto"/>
        <w:ind w:left="3763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A5EEE" w:rsidRPr="00507197" w:rsidRDefault="00EA5EEE" w:rsidP="00507197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A5EEE" w:rsidRDefault="00EA5EEE" w:rsidP="00427B8B">
      <w:pPr>
        <w:pStyle w:val="a6"/>
        <w:spacing w:after="0" w:line="240" w:lineRule="auto"/>
        <w:ind w:left="3763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A5EEE" w:rsidRPr="00507197" w:rsidRDefault="00EA5EEE" w:rsidP="00507197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05A64" w:rsidRDefault="00105A64" w:rsidP="00507197">
      <w:pPr>
        <w:pStyle w:val="a6"/>
        <w:spacing w:after="0" w:line="240" w:lineRule="auto"/>
        <w:ind w:left="376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105A64" w:rsidSect="0060283F">
      <w:footerReference w:type="default" r:id="rId7"/>
      <w:pgSz w:w="16838" w:h="11906" w:orient="landscape"/>
      <w:pgMar w:top="1418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B1" w:rsidRDefault="00035EB1" w:rsidP="00DD0BD3">
      <w:pPr>
        <w:spacing w:after="0" w:line="240" w:lineRule="auto"/>
      </w:pPr>
      <w:r>
        <w:separator/>
      </w:r>
    </w:p>
  </w:endnote>
  <w:endnote w:type="continuationSeparator" w:id="0">
    <w:p w:rsidR="00035EB1" w:rsidRDefault="00035EB1" w:rsidP="00DD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64941"/>
      <w:docPartObj>
        <w:docPartGallery w:val="Page Numbers (Bottom of Page)"/>
        <w:docPartUnique/>
      </w:docPartObj>
    </w:sdtPr>
    <w:sdtEndPr/>
    <w:sdtContent>
      <w:p w:rsidR="00B43444" w:rsidRDefault="00DD0BD3">
        <w:pPr>
          <w:pStyle w:val="a8"/>
          <w:jc w:val="right"/>
        </w:pPr>
        <w:r>
          <w:fldChar w:fldCharType="begin"/>
        </w:r>
        <w:r w:rsidR="00072020">
          <w:instrText xml:space="preserve"> PAGE   \* MERGEFORMAT </w:instrText>
        </w:r>
        <w:r>
          <w:fldChar w:fldCharType="separate"/>
        </w:r>
        <w:r w:rsidR="00D4477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43444" w:rsidRDefault="00035E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B1" w:rsidRDefault="00035EB1" w:rsidP="00DD0BD3">
      <w:pPr>
        <w:spacing w:after="0" w:line="240" w:lineRule="auto"/>
      </w:pPr>
      <w:r>
        <w:separator/>
      </w:r>
    </w:p>
  </w:footnote>
  <w:footnote w:type="continuationSeparator" w:id="0">
    <w:p w:rsidR="00035EB1" w:rsidRDefault="00035EB1" w:rsidP="00DD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47F"/>
    <w:multiLevelType w:val="multilevel"/>
    <w:tmpl w:val="B7F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646F7"/>
    <w:multiLevelType w:val="hybridMultilevel"/>
    <w:tmpl w:val="4E9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554E39"/>
    <w:multiLevelType w:val="hybridMultilevel"/>
    <w:tmpl w:val="67F48EA6"/>
    <w:lvl w:ilvl="0" w:tplc="756057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758FB"/>
    <w:multiLevelType w:val="multilevel"/>
    <w:tmpl w:val="AA1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6759C"/>
    <w:multiLevelType w:val="multilevel"/>
    <w:tmpl w:val="878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12DA1"/>
    <w:multiLevelType w:val="hybridMultilevel"/>
    <w:tmpl w:val="2D6E2028"/>
    <w:lvl w:ilvl="0" w:tplc="1466E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A69E9"/>
    <w:multiLevelType w:val="hybridMultilevel"/>
    <w:tmpl w:val="BE78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CC5"/>
    <w:multiLevelType w:val="hybridMultilevel"/>
    <w:tmpl w:val="518E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3598"/>
    <w:multiLevelType w:val="multilevel"/>
    <w:tmpl w:val="04AC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51265"/>
    <w:multiLevelType w:val="hybridMultilevel"/>
    <w:tmpl w:val="A460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582D"/>
    <w:multiLevelType w:val="hybridMultilevel"/>
    <w:tmpl w:val="1486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3870"/>
    <w:multiLevelType w:val="hybridMultilevel"/>
    <w:tmpl w:val="61B4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3C"/>
    <w:multiLevelType w:val="hybridMultilevel"/>
    <w:tmpl w:val="C9A4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43803"/>
    <w:multiLevelType w:val="hybridMultilevel"/>
    <w:tmpl w:val="87183A7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246C8"/>
    <w:multiLevelType w:val="hybridMultilevel"/>
    <w:tmpl w:val="1B26FB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0302F5"/>
    <w:multiLevelType w:val="hybridMultilevel"/>
    <w:tmpl w:val="435EFD7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14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8AC"/>
    <w:rsid w:val="00033B7D"/>
    <w:rsid w:val="00035EB1"/>
    <w:rsid w:val="000479D6"/>
    <w:rsid w:val="00072020"/>
    <w:rsid w:val="00105A64"/>
    <w:rsid w:val="001B18AC"/>
    <w:rsid w:val="00246F19"/>
    <w:rsid w:val="002764EC"/>
    <w:rsid w:val="002E6DED"/>
    <w:rsid w:val="00366D3B"/>
    <w:rsid w:val="00427B8B"/>
    <w:rsid w:val="00507197"/>
    <w:rsid w:val="00592355"/>
    <w:rsid w:val="0060283F"/>
    <w:rsid w:val="00702898"/>
    <w:rsid w:val="007238EC"/>
    <w:rsid w:val="00771D57"/>
    <w:rsid w:val="007C773B"/>
    <w:rsid w:val="00887BAF"/>
    <w:rsid w:val="00B33696"/>
    <w:rsid w:val="00C112F8"/>
    <w:rsid w:val="00CC78DD"/>
    <w:rsid w:val="00D408D6"/>
    <w:rsid w:val="00D44779"/>
    <w:rsid w:val="00DD0BD3"/>
    <w:rsid w:val="00EA29A6"/>
    <w:rsid w:val="00EA5EEE"/>
    <w:rsid w:val="00EB5F2E"/>
    <w:rsid w:val="00EC247A"/>
    <w:rsid w:val="00F0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240D-A952-4C11-8E2E-8CB6D01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3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83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60283F"/>
    <w:rPr>
      <w:rFonts w:ascii="Calibri" w:eastAsia="Times New Roman" w:hAnsi="Calibri" w:cs="Times New Roman"/>
      <w:lang w:eastAsia="ar-SA"/>
    </w:rPr>
  </w:style>
  <w:style w:type="paragraph" w:styleId="a5">
    <w:name w:val="Normal (Web)"/>
    <w:basedOn w:val="a"/>
    <w:unhideWhenUsed/>
    <w:rsid w:val="006028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83F"/>
    <w:pP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character" w:customStyle="1" w:styleId="apple-style-span">
    <w:name w:val="apple-style-span"/>
    <w:rsid w:val="00EA29A6"/>
  </w:style>
  <w:style w:type="table" w:styleId="a7">
    <w:name w:val="Table Grid"/>
    <w:basedOn w:val="a1"/>
    <w:uiPriority w:val="59"/>
    <w:rsid w:val="00EA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A29A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A29A6"/>
    <w:rPr>
      <w:rFonts w:eastAsiaTheme="minorEastAsia"/>
      <w:lang w:eastAsia="ru-RU"/>
    </w:rPr>
  </w:style>
  <w:style w:type="paragraph" w:customStyle="1" w:styleId="1">
    <w:name w:val="Без интервала1"/>
    <w:aliases w:val="основа,No Spacing"/>
    <w:link w:val="NoSpacingChar"/>
    <w:qFormat/>
    <w:rsid w:val="00B33696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C112F8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en-US"/>
    </w:rPr>
  </w:style>
  <w:style w:type="character" w:customStyle="1" w:styleId="NoSpacingChar">
    <w:name w:val="No Spacing Char"/>
    <w:basedOn w:val="a0"/>
    <w:link w:val="1"/>
    <w:locked/>
    <w:rsid w:val="00C112F8"/>
    <w:rPr>
      <w:rFonts w:ascii="Calibri" w:eastAsia="Times New Roman" w:hAnsi="Calibri" w:cs="Times New Roman"/>
    </w:rPr>
  </w:style>
  <w:style w:type="character" w:styleId="aa">
    <w:name w:val="Emphasis"/>
    <w:basedOn w:val="a0"/>
    <w:qFormat/>
    <w:rsid w:val="00C112F8"/>
    <w:rPr>
      <w:i/>
      <w:iCs/>
    </w:rPr>
  </w:style>
  <w:style w:type="paragraph" w:customStyle="1" w:styleId="Standarduser">
    <w:name w:val="Standard (user)"/>
    <w:rsid w:val="00366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Светлана</cp:lastModifiedBy>
  <cp:revision>11</cp:revision>
  <dcterms:created xsi:type="dcterms:W3CDTF">2019-09-28T14:06:00Z</dcterms:created>
  <dcterms:modified xsi:type="dcterms:W3CDTF">2019-11-13T19:20:00Z</dcterms:modified>
</cp:coreProperties>
</file>